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0873" w14:textId="77777777" w:rsidR="00C0183A" w:rsidRPr="00C0183A" w:rsidRDefault="00C0183A" w:rsidP="00C0183A">
      <w:pPr>
        <w:rPr>
          <w:b/>
          <w:bCs/>
          <w:sz w:val="28"/>
          <w:szCs w:val="28"/>
        </w:rPr>
      </w:pPr>
      <w:proofErr w:type="spellStart"/>
      <w:r w:rsidRPr="00C0183A">
        <w:rPr>
          <w:b/>
          <w:bCs/>
          <w:sz w:val="28"/>
          <w:szCs w:val="28"/>
        </w:rPr>
        <w:t>Servicii</w:t>
      </w:r>
      <w:proofErr w:type="spellEnd"/>
      <w:r w:rsidRPr="00C0183A">
        <w:rPr>
          <w:b/>
          <w:bCs/>
          <w:sz w:val="28"/>
          <w:szCs w:val="28"/>
        </w:rPr>
        <w:t xml:space="preserve"> </w:t>
      </w:r>
      <w:proofErr w:type="spellStart"/>
      <w:r w:rsidRPr="00C0183A">
        <w:rPr>
          <w:b/>
          <w:bCs/>
          <w:sz w:val="28"/>
          <w:szCs w:val="28"/>
        </w:rPr>
        <w:t>sociale</w:t>
      </w:r>
      <w:proofErr w:type="spellEnd"/>
      <w:r w:rsidRPr="00C0183A">
        <w:rPr>
          <w:b/>
          <w:bCs/>
          <w:sz w:val="28"/>
          <w:szCs w:val="28"/>
        </w:rPr>
        <w:t xml:space="preserve"> pentru </w:t>
      </w:r>
      <w:proofErr w:type="spellStart"/>
      <w:r w:rsidRPr="00C0183A">
        <w:rPr>
          <w:b/>
          <w:bCs/>
          <w:sz w:val="28"/>
          <w:szCs w:val="28"/>
        </w:rPr>
        <w:t>victimele</w:t>
      </w:r>
      <w:proofErr w:type="spellEnd"/>
      <w:r w:rsidRPr="00C0183A">
        <w:rPr>
          <w:b/>
          <w:bCs/>
          <w:sz w:val="28"/>
          <w:szCs w:val="28"/>
        </w:rPr>
        <w:t xml:space="preserve"> </w:t>
      </w:r>
      <w:proofErr w:type="spellStart"/>
      <w:r w:rsidRPr="00C0183A">
        <w:rPr>
          <w:b/>
          <w:bCs/>
          <w:sz w:val="28"/>
          <w:szCs w:val="28"/>
        </w:rPr>
        <w:t>violenței</w:t>
      </w:r>
      <w:proofErr w:type="spellEnd"/>
      <w:r w:rsidRPr="00C0183A">
        <w:rPr>
          <w:b/>
          <w:bCs/>
          <w:sz w:val="28"/>
          <w:szCs w:val="28"/>
        </w:rPr>
        <w:t xml:space="preserve"> </w:t>
      </w:r>
      <w:proofErr w:type="spellStart"/>
      <w:r w:rsidRPr="00C0183A">
        <w:rPr>
          <w:b/>
          <w:bCs/>
          <w:sz w:val="28"/>
          <w:szCs w:val="28"/>
        </w:rPr>
        <w:t>domestice</w:t>
      </w:r>
      <w:proofErr w:type="spellEnd"/>
    </w:p>
    <w:p w14:paraId="0207239C" w14:textId="77777777" w:rsidR="00C0183A" w:rsidRPr="00C0183A" w:rsidRDefault="00C0183A" w:rsidP="00C0183A">
      <w:proofErr w:type="spellStart"/>
      <w:r w:rsidRPr="00C0183A">
        <w:rPr>
          <w:b/>
          <w:bCs/>
        </w:rPr>
        <w:t>Compartimentul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intervenție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în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situații</w:t>
      </w:r>
      <w:proofErr w:type="spellEnd"/>
      <w:r w:rsidRPr="00C0183A">
        <w:rPr>
          <w:b/>
          <w:bCs/>
        </w:rPr>
        <w:t xml:space="preserve"> de </w:t>
      </w:r>
      <w:proofErr w:type="spellStart"/>
      <w:r w:rsidRPr="00C0183A">
        <w:rPr>
          <w:b/>
          <w:bCs/>
        </w:rPr>
        <w:t>urgență</w:t>
      </w:r>
      <w:proofErr w:type="spellEnd"/>
      <w:r w:rsidRPr="00C0183A">
        <w:rPr>
          <w:b/>
          <w:bCs/>
        </w:rPr>
        <w:t xml:space="preserve">, de </w:t>
      </w:r>
      <w:proofErr w:type="spellStart"/>
      <w:r w:rsidRPr="00C0183A">
        <w:rPr>
          <w:b/>
          <w:bCs/>
        </w:rPr>
        <w:t>abuz</w:t>
      </w:r>
      <w:proofErr w:type="spellEnd"/>
      <w:r w:rsidRPr="00C0183A">
        <w:rPr>
          <w:b/>
          <w:bCs/>
        </w:rPr>
        <w:t xml:space="preserve">, </w:t>
      </w:r>
      <w:proofErr w:type="spellStart"/>
      <w:r w:rsidRPr="00C0183A">
        <w:rPr>
          <w:b/>
          <w:bCs/>
        </w:rPr>
        <w:t>prevenire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marginalizare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socială</w:t>
      </w:r>
      <w:proofErr w:type="spellEnd"/>
      <w:r w:rsidRPr="00C0183A">
        <w:rPr>
          <w:b/>
          <w:bCs/>
        </w:rPr>
        <w:t xml:space="preserve">, </w:t>
      </w:r>
      <w:proofErr w:type="spellStart"/>
      <w:r w:rsidRPr="00C0183A">
        <w:rPr>
          <w:b/>
          <w:bCs/>
        </w:rPr>
        <w:t>incluziune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și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protecția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copilului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are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următoarele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atribuţii</w:t>
      </w:r>
      <w:proofErr w:type="spellEnd"/>
      <w:r w:rsidRPr="00C0183A">
        <w:rPr>
          <w:b/>
          <w:bCs/>
        </w:rPr>
        <w:t xml:space="preserve"> </w:t>
      </w:r>
      <w:proofErr w:type="spellStart"/>
      <w:r w:rsidRPr="00C0183A">
        <w:rPr>
          <w:b/>
          <w:bCs/>
        </w:rPr>
        <w:t>principale</w:t>
      </w:r>
      <w:proofErr w:type="spellEnd"/>
      <w:r w:rsidRPr="00C0183A">
        <w:rPr>
          <w:b/>
          <w:bCs/>
        </w:rPr>
        <w:t>:</w:t>
      </w:r>
    </w:p>
    <w:p w14:paraId="66EDC6A6" w14:textId="77777777" w:rsidR="00C0183A" w:rsidRPr="00C0183A" w:rsidRDefault="00C0183A" w:rsidP="00C0183A">
      <w:pPr>
        <w:numPr>
          <w:ilvl w:val="0"/>
          <w:numId w:val="1"/>
        </w:numPr>
      </w:pPr>
      <w:proofErr w:type="spellStart"/>
      <w:r w:rsidRPr="00C0183A">
        <w:t>Intervenţia</w:t>
      </w:r>
      <w:proofErr w:type="spellEnd"/>
      <w:r w:rsidRPr="00C0183A">
        <w:t xml:space="preserve"> de </w:t>
      </w:r>
      <w:proofErr w:type="spellStart"/>
      <w:r w:rsidRPr="00C0183A">
        <w:t>urgenţă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cazurile</w:t>
      </w:r>
      <w:proofErr w:type="spellEnd"/>
      <w:r w:rsidRPr="00C0183A">
        <w:t xml:space="preserve"> de </w:t>
      </w:r>
      <w:proofErr w:type="spellStart"/>
      <w:r w:rsidRPr="00C0183A">
        <w:t>violenţă</w:t>
      </w:r>
      <w:proofErr w:type="spellEnd"/>
      <w:r w:rsidRPr="00C0183A">
        <w:t xml:space="preserve"> </w:t>
      </w:r>
      <w:proofErr w:type="spellStart"/>
      <w:r w:rsidRPr="00C0183A">
        <w:t>domestică</w:t>
      </w:r>
      <w:proofErr w:type="spellEnd"/>
      <w:r w:rsidRPr="00C0183A">
        <w:t xml:space="preserve"> se </w:t>
      </w:r>
      <w:proofErr w:type="spellStart"/>
      <w:r w:rsidRPr="00C0183A">
        <w:t>realizează</w:t>
      </w:r>
      <w:proofErr w:type="spellEnd"/>
      <w:r w:rsidRPr="00C0183A">
        <w:t xml:space="preserve"> de </w:t>
      </w:r>
      <w:proofErr w:type="spellStart"/>
      <w:r w:rsidRPr="00C0183A">
        <w:t>către</w:t>
      </w:r>
      <w:proofErr w:type="spellEnd"/>
      <w:r w:rsidRPr="00C0183A">
        <w:t xml:space="preserve"> </w:t>
      </w:r>
      <w:proofErr w:type="spellStart"/>
      <w:r w:rsidRPr="00C0183A">
        <w:t>echipa</w:t>
      </w:r>
      <w:proofErr w:type="spellEnd"/>
      <w:r w:rsidRPr="00C0183A">
        <w:t xml:space="preserve"> </w:t>
      </w:r>
      <w:proofErr w:type="spellStart"/>
      <w:r w:rsidRPr="00C0183A">
        <w:t>mobilă</w:t>
      </w:r>
      <w:proofErr w:type="spellEnd"/>
      <w:r w:rsidRPr="00C0183A">
        <w:t xml:space="preserve"> </w:t>
      </w:r>
      <w:proofErr w:type="spellStart"/>
      <w:r w:rsidRPr="00C0183A">
        <w:t>constituită</w:t>
      </w:r>
      <w:proofErr w:type="spellEnd"/>
      <w:r w:rsidRPr="00C0183A">
        <w:t xml:space="preserve"> </w:t>
      </w:r>
      <w:proofErr w:type="spellStart"/>
      <w:r w:rsidRPr="00C0183A">
        <w:t>prin</w:t>
      </w:r>
      <w:proofErr w:type="spellEnd"/>
      <w:r w:rsidRPr="00C0183A">
        <w:t xml:space="preserve"> </w:t>
      </w:r>
      <w:proofErr w:type="spellStart"/>
      <w:r w:rsidRPr="00C0183A">
        <w:t>Hotărârea</w:t>
      </w:r>
      <w:proofErr w:type="spellEnd"/>
      <w:r w:rsidRPr="00C0183A">
        <w:t xml:space="preserve"> </w:t>
      </w:r>
      <w:proofErr w:type="spellStart"/>
      <w:r w:rsidRPr="00C0183A">
        <w:t>Consiliului</w:t>
      </w:r>
      <w:proofErr w:type="spellEnd"/>
      <w:r w:rsidRPr="00C0183A">
        <w:t xml:space="preserve"> Local;</w:t>
      </w:r>
    </w:p>
    <w:p w14:paraId="4AEACA3D" w14:textId="65398801" w:rsidR="00C0183A" w:rsidRPr="00C0183A" w:rsidRDefault="00C0183A" w:rsidP="00C0183A">
      <w:pPr>
        <w:numPr>
          <w:ilvl w:val="0"/>
          <w:numId w:val="1"/>
        </w:numPr>
      </w:pPr>
      <w:proofErr w:type="spellStart"/>
      <w:r w:rsidRPr="00C0183A">
        <w:t>Intervenţia</w:t>
      </w:r>
      <w:proofErr w:type="spellEnd"/>
      <w:r w:rsidRPr="00C0183A">
        <w:t xml:space="preserve"> de </w:t>
      </w:r>
      <w:proofErr w:type="spellStart"/>
      <w:r w:rsidRPr="00C0183A">
        <w:t>urgenţă</w:t>
      </w:r>
      <w:proofErr w:type="spellEnd"/>
      <w:r w:rsidRPr="00C0183A">
        <w:t xml:space="preserve"> </w:t>
      </w:r>
      <w:proofErr w:type="gramStart"/>
      <w:r w:rsidRPr="00C0183A">
        <w:t>a</w:t>
      </w:r>
      <w:proofErr w:type="gramEnd"/>
      <w:r w:rsidRPr="00C0183A">
        <w:t xml:space="preserve"> </w:t>
      </w:r>
      <w:proofErr w:type="spellStart"/>
      <w:r w:rsidRPr="00C0183A">
        <w:t>echipei</w:t>
      </w:r>
      <w:proofErr w:type="spellEnd"/>
      <w:r w:rsidRPr="00C0183A">
        <w:t xml:space="preserve"> mobile se </w:t>
      </w:r>
      <w:proofErr w:type="spellStart"/>
      <w:r w:rsidRPr="00C0183A">
        <w:t>realizează</w:t>
      </w:r>
      <w:proofErr w:type="spellEnd"/>
      <w:r w:rsidRPr="00C0183A">
        <w:t xml:space="preserve"> din </w:t>
      </w:r>
      <w:proofErr w:type="spellStart"/>
      <w:r w:rsidRPr="00C0183A">
        <w:t>perspectiva</w:t>
      </w:r>
      <w:proofErr w:type="spellEnd"/>
      <w:r w:rsidRPr="00C0183A">
        <w:t xml:space="preserve"> </w:t>
      </w:r>
      <w:proofErr w:type="spellStart"/>
      <w:r w:rsidRPr="00C0183A">
        <w:t>acordării</w:t>
      </w:r>
      <w:proofErr w:type="spellEnd"/>
      <w:r w:rsidRPr="00C0183A">
        <w:t xml:space="preserve"> </w:t>
      </w:r>
      <w:proofErr w:type="spellStart"/>
      <w:r w:rsidRPr="00C0183A">
        <w:t>serviciilor</w:t>
      </w:r>
      <w:proofErr w:type="spellEnd"/>
      <w:r w:rsidRPr="00C0183A">
        <w:t xml:space="preserve"> </w:t>
      </w:r>
      <w:proofErr w:type="spellStart"/>
      <w:r w:rsidRPr="00C0183A">
        <w:t>sociale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situaţiile</w:t>
      </w:r>
      <w:proofErr w:type="spellEnd"/>
      <w:r w:rsidRPr="00C0183A">
        <w:t xml:space="preserve"> de </w:t>
      </w:r>
      <w:proofErr w:type="spellStart"/>
      <w:r w:rsidRPr="00C0183A">
        <w:t>violenţă</w:t>
      </w:r>
      <w:proofErr w:type="spellEnd"/>
      <w:r w:rsidRPr="00C0183A">
        <w:t xml:space="preserve"> </w:t>
      </w:r>
      <w:proofErr w:type="spellStart"/>
      <w:r w:rsidRPr="00C0183A">
        <w:t>domestică</w:t>
      </w:r>
      <w:proofErr w:type="spellEnd"/>
      <w:r w:rsidRPr="00C0183A">
        <w:t xml:space="preserve">, </w:t>
      </w:r>
      <w:proofErr w:type="spellStart"/>
      <w:r w:rsidRPr="00C0183A">
        <w:t>iar</w:t>
      </w:r>
      <w:proofErr w:type="spellEnd"/>
      <w:r w:rsidRPr="00C0183A">
        <w:t xml:space="preserve"> </w:t>
      </w:r>
      <w:proofErr w:type="spellStart"/>
      <w:r w:rsidRPr="00C0183A">
        <w:t>activitatea</w:t>
      </w:r>
      <w:proofErr w:type="spellEnd"/>
      <w:r w:rsidRPr="00C0183A">
        <w:t xml:space="preserve"> </w:t>
      </w:r>
      <w:proofErr w:type="spellStart"/>
      <w:r w:rsidRPr="00C0183A">
        <w:t>echipei</w:t>
      </w:r>
      <w:proofErr w:type="spellEnd"/>
      <w:r w:rsidRPr="00C0183A">
        <w:t xml:space="preserve"> este </w:t>
      </w:r>
      <w:proofErr w:type="spellStart"/>
      <w:r w:rsidRPr="00C0183A">
        <w:t>coordonată</w:t>
      </w:r>
      <w:proofErr w:type="spellEnd"/>
      <w:r w:rsidRPr="00C0183A">
        <w:t xml:space="preserve"> de </w:t>
      </w:r>
      <w:proofErr w:type="spellStart"/>
      <w:r w:rsidRPr="00C0183A">
        <w:t>către</w:t>
      </w:r>
      <w:proofErr w:type="spellEnd"/>
      <w:r w:rsidRPr="00C0183A">
        <w:t xml:space="preserve">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Tutelar</w:t>
      </w:r>
      <w:proofErr w:type="spellEnd"/>
      <w:r>
        <w:rPr>
          <w:lang w:val="ro-RO"/>
        </w:rPr>
        <w:t>ă</w:t>
      </w:r>
      <w:r w:rsidRPr="00C0183A">
        <w:t>.</w:t>
      </w:r>
    </w:p>
    <w:p w14:paraId="2C5D6146" w14:textId="77777777" w:rsidR="00C0183A" w:rsidRPr="00C0183A" w:rsidRDefault="00C0183A" w:rsidP="00C0183A">
      <w:r w:rsidRPr="00C0183A">
        <w:br/>
      </w:r>
      <w:proofErr w:type="spellStart"/>
      <w:r w:rsidRPr="00C0183A">
        <w:t>Echipa</w:t>
      </w:r>
      <w:proofErr w:type="spellEnd"/>
      <w:r w:rsidRPr="00C0183A">
        <w:t xml:space="preserve"> </w:t>
      </w:r>
      <w:proofErr w:type="spellStart"/>
      <w:r w:rsidRPr="00C0183A">
        <w:t>mobilă</w:t>
      </w:r>
      <w:proofErr w:type="spellEnd"/>
      <w:r w:rsidRPr="00C0183A">
        <w:t xml:space="preserve"> </w:t>
      </w:r>
      <w:proofErr w:type="spellStart"/>
      <w:r w:rsidRPr="00C0183A">
        <w:t>are</w:t>
      </w:r>
      <w:proofErr w:type="spellEnd"/>
      <w:r w:rsidRPr="00C0183A">
        <w:t xml:space="preserve"> </w:t>
      </w:r>
      <w:proofErr w:type="spellStart"/>
      <w:r w:rsidRPr="00C0183A">
        <w:t>următoarele</w:t>
      </w:r>
      <w:proofErr w:type="spellEnd"/>
      <w:r w:rsidRPr="00C0183A">
        <w:t xml:space="preserve"> </w:t>
      </w:r>
      <w:proofErr w:type="spellStart"/>
      <w:r w:rsidRPr="00C0183A">
        <w:t>atribuţii</w:t>
      </w:r>
      <w:proofErr w:type="spellEnd"/>
      <w:r w:rsidRPr="00C0183A">
        <w:t>:</w:t>
      </w:r>
    </w:p>
    <w:p w14:paraId="15698F7A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verifică</w:t>
      </w:r>
      <w:proofErr w:type="spellEnd"/>
      <w:r w:rsidRPr="00C0183A">
        <w:t xml:space="preserve"> </w:t>
      </w:r>
      <w:proofErr w:type="spellStart"/>
      <w:r w:rsidRPr="00C0183A">
        <w:t>semnalările</w:t>
      </w:r>
      <w:proofErr w:type="spellEnd"/>
      <w:r w:rsidRPr="00C0183A">
        <w:t xml:space="preserve"> de </w:t>
      </w:r>
      <w:proofErr w:type="spellStart"/>
      <w:r w:rsidRPr="00C0183A">
        <w:t>violenţă</w:t>
      </w:r>
      <w:proofErr w:type="spellEnd"/>
      <w:r w:rsidRPr="00C0183A">
        <w:t xml:space="preserve"> </w:t>
      </w:r>
      <w:proofErr w:type="spellStart"/>
      <w:r w:rsidRPr="00C0183A">
        <w:t>domestică</w:t>
      </w:r>
      <w:proofErr w:type="spellEnd"/>
      <w:r w:rsidRPr="00C0183A">
        <w:t xml:space="preserve"> </w:t>
      </w:r>
      <w:proofErr w:type="spellStart"/>
      <w:r w:rsidRPr="00C0183A">
        <w:t>efectuate</w:t>
      </w:r>
      <w:proofErr w:type="spellEnd"/>
      <w:r w:rsidRPr="00C0183A">
        <w:t xml:space="preserve"> </w:t>
      </w:r>
      <w:proofErr w:type="spellStart"/>
      <w:r w:rsidRPr="00C0183A">
        <w:t>prin</w:t>
      </w:r>
      <w:proofErr w:type="spellEnd"/>
      <w:r w:rsidRPr="00C0183A">
        <w:t xml:space="preserve"> </w:t>
      </w:r>
      <w:proofErr w:type="spellStart"/>
      <w:r w:rsidRPr="00C0183A">
        <w:t>intermediul</w:t>
      </w:r>
      <w:proofErr w:type="spellEnd"/>
      <w:r w:rsidRPr="00C0183A">
        <w:t xml:space="preserve"> </w:t>
      </w:r>
      <w:proofErr w:type="spellStart"/>
      <w:r w:rsidRPr="00C0183A">
        <w:t>liniilor</w:t>
      </w:r>
      <w:proofErr w:type="spellEnd"/>
      <w:r w:rsidRPr="00C0183A">
        <w:t xml:space="preserve"> </w:t>
      </w:r>
      <w:proofErr w:type="spellStart"/>
      <w:r w:rsidRPr="00C0183A">
        <w:t>telefonice</w:t>
      </w:r>
      <w:proofErr w:type="spellEnd"/>
      <w:r w:rsidRPr="00C0183A">
        <w:t xml:space="preserve"> </w:t>
      </w:r>
      <w:proofErr w:type="spellStart"/>
      <w:r w:rsidRPr="00C0183A">
        <w:t>ale</w:t>
      </w:r>
      <w:proofErr w:type="spellEnd"/>
      <w:r w:rsidRPr="00C0183A">
        <w:t xml:space="preserve"> </w:t>
      </w:r>
      <w:proofErr w:type="spellStart"/>
      <w:r w:rsidRPr="00C0183A">
        <w:t>instituţiilor</w:t>
      </w:r>
      <w:proofErr w:type="spellEnd"/>
      <w:r w:rsidRPr="00C0183A">
        <w:t xml:space="preserve"> </w:t>
      </w:r>
      <w:proofErr w:type="spellStart"/>
      <w:r w:rsidRPr="00C0183A">
        <w:t>publice</w:t>
      </w:r>
      <w:proofErr w:type="spellEnd"/>
      <w:r w:rsidRPr="00C0183A">
        <w:t xml:space="preserve"> </w:t>
      </w:r>
      <w:proofErr w:type="spellStart"/>
      <w:r w:rsidRPr="00C0183A">
        <w:t>abilitate</w:t>
      </w:r>
      <w:proofErr w:type="spellEnd"/>
      <w:r w:rsidRPr="00C0183A">
        <w:t xml:space="preserve">, </w:t>
      </w:r>
      <w:proofErr w:type="spellStart"/>
      <w:r w:rsidRPr="00C0183A">
        <w:t>inclusiv</w:t>
      </w:r>
      <w:proofErr w:type="spellEnd"/>
      <w:r w:rsidRPr="00C0183A">
        <w:t xml:space="preserve"> </w:t>
      </w:r>
      <w:proofErr w:type="spellStart"/>
      <w:r w:rsidRPr="00C0183A">
        <w:t>al</w:t>
      </w:r>
      <w:proofErr w:type="spellEnd"/>
      <w:r w:rsidRPr="00C0183A">
        <w:t xml:space="preserve"> </w:t>
      </w:r>
      <w:proofErr w:type="spellStart"/>
      <w:r w:rsidRPr="00C0183A">
        <w:t>liniilor</w:t>
      </w:r>
      <w:proofErr w:type="spellEnd"/>
      <w:r w:rsidRPr="00C0183A">
        <w:t xml:space="preserve"> </w:t>
      </w:r>
      <w:proofErr w:type="spellStart"/>
      <w:r w:rsidRPr="00C0183A">
        <w:t>telefonice</w:t>
      </w:r>
      <w:proofErr w:type="spellEnd"/>
      <w:r w:rsidRPr="00C0183A">
        <w:t xml:space="preserve"> de </w:t>
      </w:r>
      <w:proofErr w:type="spellStart"/>
      <w:r w:rsidRPr="00C0183A">
        <w:t>urgenţă</w:t>
      </w:r>
      <w:proofErr w:type="spellEnd"/>
      <w:r w:rsidRPr="00C0183A">
        <w:t xml:space="preserve">, altele </w:t>
      </w:r>
      <w:proofErr w:type="spellStart"/>
      <w:r w:rsidRPr="00C0183A">
        <w:t>decât</w:t>
      </w:r>
      <w:proofErr w:type="spellEnd"/>
      <w:r w:rsidRPr="00C0183A">
        <w:t xml:space="preserve"> </w:t>
      </w:r>
      <w:proofErr w:type="spellStart"/>
      <w:r w:rsidRPr="00C0183A">
        <w:t>numărul</w:t>
      </w:r>
      <w:proofErr w:type="spellEnd"/>
      <w:r w:rsidRPr="00C0183A">
        <w:t xml:space="preserve"> </w:t>
      </w:r>
      <w:proofErr w:type="spellStart"/>
      <w:r w:rsidRPr="00C0183A">
        <w:t>unic</w:t>
      </w:r>
      <w:proofErr w:type="spellEnd"/>
      <w:r w:rsidRPr="00C0183A">
        <w:t xml:space="preserve"> de </w:t>
      </w:r>
      <w:proofErr w:type="spellStart"/>
      <w:r w:rsidRPr="00C0183A">
        <w:t>urgenţă</w:t>
      </w:r>
      <w:proofErr w:type="spellEnd"/>
      <w:r w:rsidRPr="00C0183A">
        <w:t xml:space="preserve"> la </w:t>
      </w:r>
      <w:proofErr w:type="spellStart"/>
      <w:r w:rsidRPr="00C0183A">
        <w:t>nivel</w:t>
      </w:r>
      <w:proofErr w:type="spellEnd"/>
      <w:r w:rsidRPr="00C0183A">
        <w:t xml:space="preserve"> </w:t>
      </w:r>
      <w:proofErr w:type="spellStart"/>
      <w:r w:rsidRPr="00C0183A">
        <w:t>naţional</w:t>
      </w:r>
      <w:proofErr w:type="spellEnd"/>
      <w:r w:rsidRPr="00C0183A">
        <w:t xml:space="preserve"> (SNUAU) - 112;</w:t>
      </w:r>
    </w:p>
    <w:p w14:paraId="0DB1F505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realizează</w:t>
      </w:r>
      <w:proofErr w:type="spellEnd"/>
      <w:r w:rsidRPr="00C0183A">
        <w:t xml:space="preserve"> </w:t>
      </w:r>
      <w:proofErr w:type="spellStart"/>
      <w:r w:rsidRPr="00C0183A">
        <w:t>evaluarea</w:t>
      </w:r>
      <w:proofErr w:type="spellEnd"/>
      <w:r w:rsidRPr="00C0183A">
        <w:t xml:space="preserve"> </w:t>
      </w:r>
      <w:proofErr w:type="spellStart"/>
      <w:r w:rsidRPr="00C0183A">
        <w:t>iniţială</w:t>
      </w:r>
      <w:proofErr w:type="spellEnd"/>
      <w:r w:rsidRPr="00C0183A">
        <w:t xml:space="preserve"> a </w:t>
      </w:r>
      <w:proofErr w:type="spellStart"/>
      <w:r w:rsidRPr="00C0183A">
        <w:t>gradului</w:t>
      </w:r>
      <w:proofErr w:type="spellEnd"/>
      <w:r w:rsidRPr="00C0183A">
        <w:t xml:space="preserve"> de </w:t>
      </w:r>
      <w:proofErr w:type="spellStart"/>
      <w:r w:rsidRPr="00C0183A">
        <w:t>risc</w:t>
      </w:r>
      <w:proofErr w:type="spellEnd"/>
      <w:r w:rsidRPr="00C0183A">
        <w:t xml:space="preserve"> din </w:t>
      </w:r>
      <w:proofErr w:type="spellStart"/>
      <w:r w:rsidRPr="00C0183A">
        <w:t>perspectiva</w:t>
      </w:r>
      <w:proofErr w:type="spellEnd"/>
      <w:r w:rsidRPr="00C0183A">
        <w:t xml:space="preserve"> </w:t>
      </w:r>
      <w:proofErr w:type="spellStart"/>
      <w:r w:rsidRPr="00C0183A">
        <w:t>acordării</w:t>
      </w:r>
      <w:proofErr w:type="spellEnd"/>
      <w:r w:rsidRPr="00C0183A">
        <w:t xml:space="preserve"> </w:t>
      </w:r>
      <w:proofErr w:type="spellStart"/>
      <w:r w:rsidRPr="00C0183A">
        <w:t>serviciilor</w:t>
      </w:r>
      <w:proofErr w:type="spellEnd"/>
      <w:r w:rsidRPr="00C0183A">
        <w:t xml:space="preserve"> </w:t>
      </w:r>
      <w:proofErr w:type="spellStart"/>
      <w:r w:rsidRPr="00C0183A">
        <w:t>sociale</w:t>
      </w:r>
      <w:proofErr w:type="spellEnd"/>
      <w:r w:rsidRPr="00C0183A">
        <w:t xml:space="preserve">, </w:t>
      </w:r>
      <w:proofErr w:type="spellStart"/>
      <w:r w:rsidRPr="00C0183A">
        <w:t>pe</w:t>
      </w:r>
      <w:proofErr w:type="spellEnd"/>
      <w:r w:rsidRPr="00C0183A">
        <w:t xml:space="preserve"> </w:t>
      </w:r>
      <w:proofErr w:type="spellStart"/>
      <w:r w:rsidRPr="00C0183A">
        <w:t>baza</w:t>
      </w:r>
      <w:proofErr w:type="spellEnd"/>
      <w:r w:rsidRPr="00C0183A">
        <w:t xml:space="preserve"> </w:t>
      </w:r>
      <w:proofErr w:type="spellStart"/>
      <w:r w:rsidRPr="00C0183A">
        <w:t>Fişei</w:t>
      </w:r>
      <w:proofErr w:type="spellEnd"/>
      <w:r w:rsidRPr="00C0183A">
        <w:t xml:space="preserve"> pentru </w:t>
      </w:r>
      <w:proofErr w:type="spellStart"/>
      <w:r w:rsidRPr="00C0183A">
        <w:t>evaluarea</w:t>
      </w:r>
      <w:proofErr w:type="spellEnd"/>
      <w:r w:rsidRPr="00C0183A">
        <w:t xml:space="preserve"> </w:t>
      </w:r>
      <w:proofErr w:type="spellStart"/>
      <w:r w:rsidRPr="00C0183A">
        <w:t>gradului</w:t>
      </w:r>
      <w:proofErr w:type="spellEnd"/>
      <w:r w:rsidRPr="00C0183A">
        <w:t xml:space="preserve"> de </w:t>
      </w:r>
      <w:proofErr w:type="spellStart"/>
      <w:r w:rsidRPr="00C0183A">
        <w:t>risc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stabilirea</w:t>
      </w:r>
      <w:proofErr w:type="spellEnd"/>
      <w:r w:rsidRPr="00C0183A">
        <w:t xml:space="preserve"> </w:t>
      </w:r>
      <w:proofErr w:type="spellStart"/>
      <w:r w:rsidRPr="00C0183A">
        <w:t>măsurilor</w:t>
      </w:r>
      <w:proofErr w:type="spellEnd"/>
      <w:r w:rsidRPr="00C0183A">
        <w:t xml:space="preserve"> de </w:t>
      </w:r>
      <w:proofErr w:type="spellStart"/>
      <w:r w:rsidRPr="00C0183A">
        <w:t>siguranţă</w:t>
      </w:r>
      <w:proofErr w:type="spellEnd"/>
      <w:r w:rsidRPr="00C0183A">
        <w:t xml:space="preserve"> </w:t>
      </w:r>
      <w:proofErr w:type="spellStart"/>
      <w:r w:rsidRPr="00C0183A">
        <w:t>necesare</w:t>
      </w:r>
      <w:proofErr w:type="spellEnd"/>
      <w:r w:rsidRPr="00C0183A">
        <w:t xml:space="preserve"> pentru </w:t>
      </w:r>
      <w:proofErr w:type="spellStart"/>
      <w:r w:rsidRPr="00C0183A">
        <w:t>victimele</w:t>
      </w:r>
      <w:proofErr w:type="spellEnd"/>
      <w:r w:rsidRPr="00C0183A">
        <w:t xml:space="preserve"> </w:t>
      </w:r>
      <w:proofErr w:type="spellStart"/>
      <w:r w:rsidRPr="00C0183A">
        <w:t>violenţei</w:t>
      </w:r>
      <w:proofErr w:type="spellEnd"/>
      <w:r w:rsidRPr="00C0183A">
        <w:t xml:space="preserve"> </w:t>
      </w:r>
      <w:proofErr w:type="spellStart"/>
      <w:r w:rsidRPr="00C0183A">
        <w:t>domestice</w:t>
      </w:r>
      <w:proofErr w:type="spellEnd"/>
      <w:r w:rsidRPr="00C0183A">
        <w:t xml:space="preserve">, </w:t>
      </w:r>
      <w:proofErr w:type="spellStart"/>
      <w:r w:rsidRPr="00C0183A">
        <w:t>prevăzute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anexa</w:t>
      </w:r>
      <w:proofErr w:type="spellEnd"/>
      <w:r w:rsidRPr="00C0183A">
        <w:t xml:space="preserve"> </w:t>
      </w:r>
      <w:proofErr w:type="spellStart"/>
      <w:r w:rsidRPr="00C0183A">
        <w:t>care</w:t>
      </w:r>
      <w:proofErr w:type="spellEnd"/>
      <w:r w:rsidRPr="00C0183A">
        <w:t xml:space="preserve"> </w:t>
      </w:r>
      <w:proofErr w:type="spellStart"/>
      <w:r w:rsidRPr="00C0183A">
        <w:t>face</w:t>
      </w:r>
      <w:proofErr w:type="spellEnd"/>
      <w:r w:rsidRPr="00C0183A">
        <w:t xml:space="preserve"> parte </w:t>
      </w:r>
      <w:proofErr w:type="spellStart"/>
      <w:r w:rsidRPr="00C0183A">
        <w:t>integrantă</w:t>
      </w:r>
      <w:proofErr w:type="spellEnd"/>
      <w:r w:rsidRPr="00C0183A">
        <w:t xml:space="preserve"> din </w:t>
      </w:r>
      <w:proofErr w:type="spellStart"/>
      <w:r w:rsidRPr="00C0183A">
        <w:t>prezenta</w:t>
      </w:r>
      <w:proofErr w:type="spellEnd"/>
      <w:r w:rsidRPr="00C0183A">
        <w:t xml:space="preserve"> </w:t>
      </w:r>
      <w:proofErr w:type="spellStart"/>
      <w:r w:rsidRPr="00C0183A">
        <w:t>procedură</w:t>
      </w:r>
      <w:proofErr w:type="spellEnd"/>
      <w:r w:rsidRPr="00C0183A">
        <w:t>;</w:t>
      </w:r>
    </w:p>
    <w:p w14:paraId="7F116F0B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acordă</w:t>
      </w:r>
      <w:proofErr w:type="spellEnd"/>
      <w:r w:rsidRPr="00C0183A">
        <w:t xml:space="preserve"> </w:t>
      </w:r>
      <w:proofErr w:type="spellStart"/>
      <w:r w:rsidRPr="00C0183A">
        <w:t>informare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consiliere</w:t>
      </w:r>
      <w:proofErr w:type="spellEnd"/>
      <w:r w:rsidRPr="00C0183A">
        <w:t xml:space="preserve"> </w:t>
      </w:r>
      <w:proofErr w:type="spellStart"/>
      <w:r w:rsidRPr="00C0183A">
        <w:t>victimelor</w:t>
      </w:r>
      <w:proofErr w:type="spellEnd"/>
      <w:r w:rsidRPr="00C0183A">
        <w:t xml:space="preserve"> </w:t>
      </w:r>
      <w:proofErr w:type="spellStart"/>
      <w:r w:rsidRPr="00C0183A">
        <w:t>violenţei</w:t>
      </w:r>
      <w:proofErr w:type="spellEnd"/>
      <w:r w:rsidRPr="00C0183A">
        <w:t xml:space="preserve"> </w:t>
      </w:r>
      <w:proofErr w:type="spellStart"/>
      <w:r w:rsidRPr="00C0183A">
        <w:t>domestice</w:t>
      </w:r>
      <w:proofErr w:type="spellEnd"/>
      <w:r w:rsidRPr="00C0183A">
        <w:t>;</w:t>
      </w:r>
    </w:p>
    <w:p w14:paraId="5ADDFBF8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sprijină</w:t>
      </w:r>
      <w:proofErr w:type="spellEnd"/>
      <w:r w:rsidRPr="00C0183A">
        <w:t xml:space="preserve"> </w:t>
      </w:r>
      <w:proofErr w:type="spellStart"/>
      <w:r w:rsidRPr="00C0183A">
        <w:t>victimele</w:t>
      </w:r>
      <w:proofErr w:type="spellEnd"/>
      <w:r w:rsidRPr="00C0183A">
        <w:t xml:space="preserve"> </w:t>
      </w:r>
      <w:proofErr w:type="spellStart"/>
      <w:r w:rsidRPr="00C0183A">
        <w:t>violenţei</w:t>
      </w:r>
      <w:proofErr w:type="spellEnd"/>
      <w:r w:rsidRPr="00C0183A">
        <w:t xml:space="preserve"> </w:t>
      </w:r>
      <w:proofErr w:type="spellStart"/>
      <w:r w:rsidRPr="00C0183A">
        <w:t>domestice</w:t>
      </w:r>
      <w:proofErr w:type="spellEnd"/>
      <w:r w:rsidRPr="00C0183A">
        <w:t xml:space="preserve">, </w:t>
      </w:r>
      <w:proofErr w:type="spellStart"/>
      <w:r w:rsidRPr="00C0183A">
        <w:t>prin</w:t>
      </w:r>
      <w:proofErr w:type="spellEnd"/>
      <w:r w:rsidRPr="00C0183A">
        <w:t xml:space="preserve"> </w:t>
      </w:r>
      <w:proofErr w:type="spellStart"/>
      <w:r w:rsidRPr="00C0183A">
        <w:t>orientarea</w:t>
      </w:r>
      <w:proofErr w:type="spellEnd"/>
      <w:r w:rsidRPr="00C0183A">
        <w:t xml:space="preserve"> </w:t>
      </w:r>
      <w:proofErr w:type="spellStart"/>
      <w:r w:rsidRPr="00C0183A">
        <w:t>acestora</w:t>
      </w:r>
      <w:proofErr w:type="spellEnd"/>
      <w:r w:rsidRPr="00C0183A">
        <w:t xml:space="preserve"> </w:t>
      </w:r>
      <w:proofErr w:type="spellStart"/>
      <w:r w:rsidRPr="00C0183A">
        <w:t>către</w:t>
      </w:r>
      <w:proofErr w:type="spellEnd"/>
      <w:r w:rsidRPr="00C0183A">
        <w:t xml:space="preserve"> </w:t>
      </w:r>
      <w:proofErr w:type="spellStart"/>
      <w:r w:rsidRPr="00C0183A">
        <w:t>serviciile</w:t>
      </w:r>
      <w:proofErr w:type="spellEnd"/>
      <w:r w:rsidRPr="00C0183A">
        <w:t xml:space="preserve"> </w:t>
      </w:r>
      <w:proofErr w:type="spellStart"/>
      <w:r w:rsidRPr="00C0183A">
        <w:t>sociale</w:t>
      </w:r>
      <w:proofErr w:type="spellEnd"/>
      <w:r w:rsidRPr="00C0183A">
        <w:t xml:space="preserve"> </w:t>
      </w:r>
      <w:proofErr w:type="spellStart"/>
      <w:r w:rsidRPr="00C0183A">
        <w:t>existente</w:t>
      </w:r>
      <w:proofErr w:type="spellEnd"/>
      <w:r w:rsidRPr="00C0183A">
        <w:t xml:space="preserve"> </w:t>
      </w:r>
      <w:proofErr w:type="spellStart"/>
      <w:r w:rsidRPr="00C0183A">
        <w:t>pe</w:t>
      </w:r>
      <w:proofErr w:type="spellEnd"/>
      <w:r w:rsidRPr="00C0183A">
        <w:t xml:space="preserve"> </w:t>
      </w:r>
      <w:proofErr w:type="spellStart"/>
      <w:r w:rsidRPr="00C0183A">
        <w:t>raza</w:t>
      </w:r>
      <w:proofErr w:type="spellEnd"/>
      <w:r w:rsidRPr="00C0183A">
        <w:t xml:space="preserve"> </w:t>
      </w:r>
      <w:proofErr w:type="spellStart"/>
      <w:r w:rsidRPr="00C0183A">
        <w:t>localităţii</w:t>
      </w:r>
      <w:proofErr w:type="spellEnd"/>
      <w:r w:rsidRPr="00C0183A">
        <w:t>/</w:t>
      </w:r>
      <w:proofErr w:type="spellStart"/>
      <w:r w:rsidRPr="00C0183A">
        <w:t>judeţului</w:t>
      </w:r>
      <w:proofErr w:type="spellEnd"/>
      <w:r w:rsidRPr="00C0183A">
        <w:t xml:space="preserve">, </w:t>
      </w:r>
      <w:proofErr w:type="spellStart"/>
      <w:r w:rsidRPr="00C0183A">
        <w:t>adecvate</w:t>
      </w:r>
      <w:proofErr w:type="spellEnd"/>
      <w:r w:rsidRPr="00C0183A">
        <w:t xml:space="preserve"> </w:t>
      </w:r>
      <w:proofErr w:type="spellStart"/>
      <w:r w:rsidRPr="00C0183A">
        <w:t>nevoilor</w:t>
      </w:r>
      <w:proofErr w:type="spellEnd"/>
      <w:r w:rsidRPr="00C0183A">
        <w:t xml:space="preserve"> </w:t>
      </w:r>
      <w:proofErr w:type="spellStart"/>
      <w:r w:rsidRPr="00C0183A">
        <w:t>acestora</w:t>
      </w:r>
      <w:proofErr w:type="spellEnd"/>
      <w:r w:rsidRPr="00C0183A">
        <w:t>;</w:t>
      </w:r>
    </w:p>
    <w:p w14:paraId="1118466B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informează</w:t>
      </w:r>
      <w:proofErr w:type="spellEnd"/>
      <w:r w:rsidRPr="00C0183A">
        <w:t xml:space="preserve">, </w:t>
      </w:r>
      <w:proofErr w:type="spellStart"/>
      <w:r w:rsidRPr="00C0183A">
        <w:t>consiliază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orientează</w:t>
      </w:r>
      <w:proofErr w:type="spellEnd"/>
      <w:r w:rsidRPr="00C0183A">
        <w:t xml:space="preserve"> </w:t>
      </w:r>
      <w:proofErr w:type="spellStart"/>
      <w:r w:rsidRPr="00C0183A">
        <w:t>victima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ceea</w:t>
      </w:r>
      <w:proofErr w:type="spellEnd"/>
      <w:r w:rsidRPr="00C0183A">
        <w:t xml:space="preserve"> </w:t>
      </w:r>
      <w:proofErr w:type="spellStart"/>
      <w:r w:rsidRPr="00C0183A">
        <w:t>ce</w:t>
      </w:r>
      <w:proofErr w:type="spellEnd"/>
      <w:r w:rsidRPr="00C0183A">
        <w:t xml:space="preserve"> </w:t>
      </w:r>
      <w:proofErr w:type="spellStart"/>
      <w:r w:rsidRPr="00C0183A">
        <w:t>priveşte</w:t>
      </w:r>
      <w:proofErr w:type="spellEnd"/>
      <w:r w:rsidRPr="00C0183A">
        <w:t xml:space="preserve"> </w:t>
      </w:r>
      <w:proofErr w:type="spellStart"/>
      <w:r w:rsidRPr="00C0183A">
        <w:t>măsurile</w:t>
      </w:r>
      <w:proofErr w:type="spellEnd"/>
      <w:r w:rsidRPr="00C0183A">
        <w:t xml:space="preserve"> de </w:t>
      </w:r>
      <w:proofErr w:type="spellStart"/>
      <w:r w:rsidRPr="00C0183A">
        <w:t>protecţie</w:t>
      </w:r>
      <w:proofErr w:type="spellEnd"/>
      <w:r w:rsidRPr="00C0183A">
        <w:t xml:space="preserve"> de </w:t>
      </w:r>
      <w:proofErr w:type="spellStart"/>
      <w:r w:rsidRPr="00C0183A">
        <w:t>care</w:t>
      </w:r>
      <w:proofErr w:type="spellEnd"/>
      <w:r w:rsidRPr="00C0183A">
        <w:t xml:space="preserve"> </w:t>
      </w:r>
      <w:proofErr w:type="spellStart"/>
      <w:r w:rsidRPr="00C0183A">
        <w:t>aceasta</w:t>
      </w:r>
      <w:proofErr w:type="spellEnd"/>
      <w:r w:rsidRPr="00C0183A">
        <w:t xml:space="preserve"> </w:t>
      </w:r>
      <w:proofErr w:type="spellStart"/>
      <w:r w:rsidRPr="00C0183A">
        <w:t>poate</w:t>
      </w:r>
      <w:proofErr w:type="spellEnd"/>
      <w:r w:rsidRPr="00C0183A">
        <w:t xml:space="preserve"> </w:t>
      </w:r>
      <w:proofErr w:type="spellStart"/>
      <w:r w:rsidRPr="00C0183A">
        <w:t>beneficia</w:t>
      </w:r>
      <w:proofErr w:type="spellEnd"/>
      <w:r w:rsidRPr="00C0183A">
        <w:t xml:space="preserve"> din partea </w:t>
      </w:r>
      <w:proofErr w:type="spellStart"/>
      <w:r w:rsidRPr="00C0183A">
        <w:t>instituţiilor</w:t>
      </w:r>
      <w:proofErr w:type="spellEnd"/>
      <w:r w:rsidRPr="00C0183A">
        <w:t xml:space="preserve"> </w:t>
      </w:r>
      <w:proofErr w:type="spellStart"/>
      <w:r w:rsidRPr="00C0183A">
        <w:t>competente</w:t>
      </w:r>
      <w:proofErr w:type="spellEnd"/>
      <w:r w:rsidRPr="00C0183A">
        <w:t xml:space="preserve">: </w:t>
      </w:r>
      <w:proofErr w:type="spellStart"/>
      <w:r w:rsidRPr="00C0183A">
        <w:t>ordin</w:t>
      </w:r>
      <w:proofErr w:type="spellEnd"/>
      <w:r w:rsidRPr="00C0183A">
        <w:t xml:space="preserve"> de </w:t>
      </w:r>
      <w:proofErr w:type="spellStart"/>
      <w:r w:rsidRPr="00C0183A">
        <w:t>protecţie</w:t>
      </w:r>
      <w:proofErr w:type="spellEnd"/>
      <w:r w:rsidRPr="00C0183A">
        <w:t xml:space="preserve"> </w:t>
      </w:r>
      <w:proofErr w:type="spellStart"/>
      <w:r w:rsidRPr="00C0183A">
        <w:t>provizoriu</w:t>
      </w:r>
      <w:proofErr w:type="spellEnd"/>
      <w:r w:rsidRPr="00C0183A">
        <w:t xml:space="preserve">, </w:t>
      </w:r>
      <w:proofErr w:type="spellStart"/>
      <w:r w:rsidRPr="00C0183A">
        <w:t>ordin</w:t>
      </w:r>
      <w:proofErr w:type="spellEnd"/>
      <w:r w:rsidRPr="00C0183A">
        <w:t xml:space="preserve"> de </w:t>
      </w:r>
      <w:proofErr w:type="spellStart"/>
      <w:r w:rsidRPr="00C0183A">
        <w:t>protecţie</w:t>
      </w:r>
      <w:proofErr w:type="spellEnd"/>
      <w:r w:rsidRPr="00C0183A">
        <w:t xml:space="preserve">, </w:t>
      </w:r>
      <w:proofErr w:type="spellStart"/>
      <w:r w:rsidRPr="00C0183A">
        <w:t>formularea</w:t>
      </w:r>
      <w:proofErr w:type="spellEnd"/>
      <w:r w:rsidRPr="00C0183A">
        <w:t xml:space="preserve"> </w:t>
      </w:r>
      <w:proofErr w:type="spellStart"/>
      <w:r w:rsidRPr="00C0183A">
        <w:t>unei</w:t>
      </w:r>
      <w:proofErr w:type="spellEnd"/>
      <w:r w:rsidRPr="00C0183A">
        <w:t xml:space="preserve"> </w:t>
      </w:r>
      <w:proofErr w:type="spellStart"/>
      <w:r w:rsidRPr="00C0183A">
        <w:t>plângeri</w:t>
      </w:r>
      <w:proofErr w:type="spellEnd"/>
      <w:r w:rsidRPr="00C0183A">
        <w:t xml:space="preserve"> </w:t>
      </w:r>
      <w:proofErr w:type="spellStart"/>
      <w:r w:rsidRPr="00C0183A">
        <w:t>penale</w:t>
      </w:r>
      <w:proofErr w:type="spellEnd"/>
      <w:r w:rsidRPr="00C0183A">
        <w:t xml:space="preserve">, </w:t>
      </w:r>
      <w:proofErr w:type="spellStart"/>
      <w:r w:rsidRPr="00C0183A">
        <w:t>eliberarea</w:t>
      </w:r>
      <w:proofErr w:type="spellEnd"/>
      <w:r w:rsidRPr="00C0183A">
        <w:t xml:space="preserve"> </w:t>
      </w:r>
      <w:proofErr w:type="spellStart"/>
      <w:r w:rsidRPr="00C0183A">
        <w:t>unui</w:t>
      </w:r>
      <w:proofErr w:type="spellEnd"/>
      <w:r w:rsidRPr="00C0183A">
        <w:t xml:space="preserve"> </w:t>
      </w:r>
      <w:proofErr w:type="spellStart"/>
      <w:r w:rsidRPr="00C0183A">
        <w:t>certificat</w:t>
      </w:r>
      <w:proofErr w:type="spellEnd"/>
      <w:r w:rsidRPr="00C0183A">
        <w:t xml:space="preserve"> </w:t>
      </w:r>
      <w:proofErr w:type="spellStart"/>
      <w:r w:rsidRPr="00C0183A">
        <w:t>medico-legal</w:t>
      </w:r>
      <w:proofErr w:type="spellEnd"/>
      <w:r w:rsidRPr="00C0183A">
        <w:t xml:space="preserve"> etc.;</w:t>
      </w:r>
    </w:p>
    <w:p w14:paraId="6B522ADE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asigură</w:t>
      </w:r>
      <w:proofErr w:type="spellEnd"/>
      <w:r w:rsidRPr="00C0183A">
        <w:t xml:space="preserve"> </w:t>
      </w:r>
      <w:proofErr w:type="spellStart"/>
      <w:r w:rsidRPr="00C0183A">
        <w:t>măsurile</w:t>
      </w:r>
      <w:proofErr w:type="spellEnd"/>
      <w:r w:rsidRPr="00C0183A">
        <w:t xml:space="preserve"> de </w:t>
      </w:r>
      <w:proofErr w:type="spellStart"/>
      <w:r w:rsidRPr="00C0183A">
        <w:t>protecţie</w:t>
      </w:r>
      <w:proofErr w:type="spellEnd"/>
      <w:r w:rsidRPr="00C0183A">
        <w:t xml:space="preserve"> </w:t>
      </w:r>
      <w:proofErr w:type="spellStart"/>
      <w:r w:rsidRPr="00C0183A">
        <w:t>socială</w:t>
      </w:r>
      <w:proofErr w:type="spellEnd"/>
      <w:r w:rsidRPr="00C0183A">
        <w:t xml:space="preserve"> </w:t>
      </w:r>
      <w:proofErr w:type="spellStart"/>
      <w:r w:rsidRPr="00C0183A">
        <w:t>necesare</w:t>
      </w:r>
      <w:proofErr w:type="spellEnd"/>
      <w:r w:rsidRPr="00C0183A">
        <w:t xml:space="preserve"> pentru </w:t>
      </w:r>
      <w:proofErr w:type="spellStart"/>
      <w:r w:rsidRPr="00C0183A">
        <w:t>victime</w:t>
      </w:r>
      <w:proofErr w:type="spellEnd"/>
      <w:r w:rsidRPr="00C0183A">
        <w:t xml:space="preserve">, </w:t>
      </w:r>
      <w:proofErr w:type="spellStart"/>
      <w:r w:rsidRPr="00C0183A">
        <w:t>minori</w:t>
      </w:r>
      <w:proofErr w:type="spellEnd"/>
      <w:r w:rsidRPr="00C0183A">
        <w:t xml:space="preserve">, </w:t>
      </w:r>
      <w:proofErr w:type="spellStart"/>
      <w:r w:rsidRPr="00C0183A">
        <w:t>persoane</w:t>
      </w:r>
      <w:proofErr w:type="spellEnd"/>
      <w:r w:rsidRPr="00C0183A">
        <w:t xml:space="preserve"> </w:t>
      </w:r>
      <w:proofErr w:type="spellStart"/>
      <w:r w:rsidRPr="00C0183A">
        <w:t>cu</w:t>
      </w:r>
      <w:proofErr w:type="spellEnd"/>
      <w:r w:rsidRPr="00C0183A">
        <w:t xml:space="preserve"> </w:t>
      </w:r>
      <w:proofErr w:type="spellStart"/>
      <w:r w:rsidRPr="00C0183A">
        <w:t>dizabilităţi</w:t>
      </w:r>
      <w:proofErr w:type="spellEnd"/>
      <w:r w:rsidRPr="00C0183A">
        <w:t xml:space="preserve"> </w:t>
      </w:r>
      <w:proofErr w:type="spellStart"/>
      <w:r w:rsidRPr="00C0183A">
        <w:t>sau</w:t>
      </w:r>
      <w:proofErr w:type="spellEnd"/>
      <w:r w:rsidRPr="00C0183A">
        <w:t xml:space="preserve"> </w:t>
      </w:r>
      <w:proofErr w:type="spellStart"/>
      <w:r w:rsidRPr="00C0183A">
        <w:t>persoane</w:t>
      </w:r>
      <w:proofErr w:type="spellEnd"/>
      <w:r w:rsidRPr="00C0183A">
        <w:t xml:space="preserve"> </w:t>
      </w:r>
      <w:proofErr w:type="spellStart"/>
      <w:r w:rsidRPr="00C0183A">
        <w:t>cu</w:t>
      </w:r>
      <w:proofErr w:type="spellEnd"/>
      <w:r w:rsidRPr="00C0183A">
        <w:t xml:space="preserve"> </w:t>
      </w:r>
      <w:proofErr w:type="spellStart"/>
      <w:r w:rsidRPr="00C0183A">
        <w:t>nevoi</w:t>
      </w:r>
      <w:proofErr w:type="spellEnd"/>
      <w:r w:rsidRPr="00C0183A">
        <w:t xml:space="preserve"> </w:t>
      </w:r>
      <w:proofErr w:type="spellStart"/>
      <w:r w:rsidRPr="00C0183A">
        <w:t>speciale</w:t>
      </w:r>
      <w:proofErr w:type="spellEnd"/>
      <w:r w:rsidRPr="00C0183A">
        <w:t xml:space="preserve">, </w:t>
      </w:r>
      <w:proofErr w:type="spellStart"/>
      <w:r w:rsidRPr="00C0183A">
        <w:t>vizate</w:t>
      </w:r>
      <w:proofErr w:type="spellEnd"/>
      <w:r w:rsidRPr="00C0183A">
        <w:t xml:space="preserve"> de </w:t>
      </w:r>
      <w:proofErr w:type="spellStart"/>
      <w:r w:rsidRPr="00C0183A">
        <w:t>ordinul</w:t>
      </w:r>
      <w:proofErr w:type="spellEnd"/>
      <w:r w:rsidRPr="00C0183A">
        <w:t xml:space="preserve"> de </w:t>
      </w:r>
      <w:proofErr w:type="spellStart"/>
      <w:r w:rsidRPr="00C0183A">
        <w:t>protecţie</w:t>
      </w:r>
      <w:proofErr w:type="spellEnd"/>
      <w:r w:rsidRPr="00C0183A">
        <w:t xml:space="preserve"> </w:t>
      </w:r>
      <w:proofErr w:type="spellStart"/>
      <w:r w:rsidRPr="00C0183A">
        <w:t>provizoriu</w:t>
      </w:r>
      <w:proofErr w:type="spellEnd"/>
      <w:r w:rsidRPr="00C0183A">
        <w:t xml:space="preserve"> </w:t>
      </w:r>
      <w:proofErr w:type="spellStart"/>
      <w:r w:rsidRPr="00C0183A">
        <w:t>sau</w:t>
      </w:r>
      <w:proofErr w:type="spellEnd"/>
      <w:r w:rsidRPr="00C0183A">
        <w:t xml:space="preserve"> </w:t>
      </w:r>
      <w:proofErr w:type="spellStart"/>
      <w:r w:rsidRPr="00C0183A">
        <w:t>ordinul</w:t>
      </w:r>
      <w:proofErr w:type="spellEnd"/>
      <w:r w:rsidRPr="00C0183A">
        <w:t xml:space="preserve"> de </w:t>
      </w:r>
      <w:proofErr w:type="spellStart"/>
      <w:r w:rsidRPr="00C0183A">
        <w:t>protecţie</w:t>
      </w:r>
      <w:proofErr w:type="spellEnd"/>
      <w:r w:rsidRPr="00C0183A">
        <w:t xml:space="preserve">,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păstrează</w:t>
      </w:r>
      <w:proofErr w:type="spellEnd"/>
      <w:r w:rsidRPr="00C0183A">
        <w:t xml:space="preserve"> </w:t>
      </w:r>
      <w:proofErr w:type="spellStart"/>
      <w:r w:rsidRPr="00C0183A">
        <w:t>confidenţialitatea</w:t>
      </w:r>
      <w:proofErr w:type="spellEnd"/>
      <w:r w:rsidRPr="00C0183A">
        <w:t xml:space="preserve"> </w:t>
      </w:r>
      <w:proofErr w:type="spellStart"/>
      <w:r w:rsidRPr="00C0183A">
        <w:t>asupra</w:t>
      </w:r>
      <w:proofErr w:type="spellEnd"/>
      <w:r w:rsidRPr="00C0183A">
        <w:t xml:space="preserve"> </w:t>
      </w:r>
      <w:proofErr w:type="spellStart"/>
      <w:r w:rsidRPr="00C0183A">
        <w:t>identităţii</w:t>
      </w:r>
      <w:proofErr w:type="spellEnd"/>
      <w:r w:rsidRPr="00C0183A">
        <w:t xml:space="preserve"> </w:t>
      </w:r>
      <w:proofErr w:type="spellStart"/>
      <w:r w:rsidRPr="00C0183A">
        <w:t>acestora</w:t>
      </w:r>
      <w:proofErr w:type="spellEnd"/>
      <w:r w:rsidRPr="00C0183A">
        <w:t>;</w:t>
      </w:r>
    </w:p>
    <w:p w14:paraId="4A438919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colaborează</w:t>
      </w:r>
      <w:proofErr w:type="spellEnd"/>
      <w:r w:rsidRPr="00C0183A">
        <w:t xml:space="preserve"> </w:t>
      </w:r>
      <w:proofErr w:type="spellStart"/>
      <w:r w:rsidRPr="00C0183A">
        <w:t>cu</w:t>
      </w:r>
      <w:proofErr w:type="spellEnd"/>
      <w:r w:rsidRPr="00C0183A">
        <w:t xml:space="preserve"> </w:t>
      </w:r>
      <w:proofErr w:type="spellStart"/>
      <w:r w:rsidRPr="00C0183A">
        <w:t>serviciile</w:t>
      </w:r>
      <w:proofErr w:type="spellEnd"/>
      <w:r w:rsidRPr="00C0183A">
        <w:t xml:space="preserve"> de </w:t>
      </w:r>
      <w:proofErr w:type="spellStart"/>
      <w:r w:rsidRPr="00C0183A">
        <w:t>asistenţă</w:t>
      </w:r>
      <w:proofErr w:type="spellEnd"/>
      <w:r w:rsidRPr="00C0183A">
        <w:t xml:space="preserve"> </w:t>
      </w:r>
      <w:proofErr w:type="spellStart"/>
      <w:r w:rsidRPr="00C0183A">
        <w:t>medicală</w:t>
      </w:r>
      <w:proofErr w:type="spellEnd"/>
      <w:r w:rsidRPr="00C0183A">
        <w:t xml:space="preserve"> </w:t>
      </w:r>
      <w:proofErr w:type="spellStart"/>
      <w:r w:rsidRPr="00C0183A">
        <w:t>comunitară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situaţia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care</w:t>
      </w:r>
      <w:proofErr w:type="spellEnd"/>
      <w:r w:rsidRPr="00C0183A">
        <w:t xml:space="preserve"> </w:t>
      </w:r>
      <w:proofErr w:type="spellStart"/>
      <w:r w:rsidRPr="00C0183A">
        <w:t>identifică</w:t>
      </w:r>
      <w:proofErr w:type="spellEnd"/>
      <w:r w:rsidRPr="00C0183A">
        <w:t xml:space="preserve"> </w:t>
      </w:r>
      <w:proofErr w:type="spellStart"/>
      <w:r w:rsidRPr="00C0183A">
        <w:t>probleme</w:t>
      </w:r>
      <w:proofErr w:type="spellEnd"/>
      <w:r w:rsidRPr="00C0183A">
        <w:t xml:space="preserve"> </w:t>
      </w:r>
      <w:proofErr w:type="spellStart"/>
      <w:r w:rsidRPr="00C0183A">
        <w:t>medicale</w:t>
      </w:r>
      <w:proofErr w:type="spellEnd"/>
      <w:r w:rsidRPr="00C0183A">
        <w:t xml:space="preserve"> </w:t>
      </w:r>
      <w:proofErr w:type="spellStart"/>
      <w:r w:rsidRPr="00C0183A">
        <w:t>privind</w:t>
      </w:r>
      <w:proofErr w:type="spellEnd"/>
      <w:r w:rsidRPr="00C0183A">
        <w:t xml:space="preserve"> </w:t>
      </w:r>
      <w:proofErr w:type="spellStart"/>
      <w:r w:rsidRPr="00C0183A">
        <w:t>victimele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>/</w:t>
      </w:r>
      <w:proofErr w:type="spellStart"/>
      <w:r w:rsidRPr="00C0183A">
        <w:t>sau</w:t>
      </w:r>
      <w:proofErr w:type="spellEnd"/>
      <w:r w:rsidRPr="00C0183A">
        <w:t xml:space="preserve"> </w:t>
      </w:r>
      <w:proofErr w:type="spellStart"/>
      <w:r w:rsidRPr="00C0183A">
        <w:t>copiii</w:t>
      </w:r>
      <w:proofErr w:type="spellEnd"/>
      <w:r w:rsidRPr="00C0183A">
        <w:t xml:space="preserve"> </w:t>
      </w:r>
      <w:proofErr w:type="spellStart"/>
      <w:r w:rsidRPr="00C0183A">
        <w:t>lor</w:t>
      </w:r>
      <w:proofErr w:type="spellEnd"/>
      <w:r w:rsidRPr="00C0183A">
        <w:t>;</w:t>
      </w:r>
    </w:p>
    <w:p w14:paraId="1BEF6711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realizează</w:t>
      </w:r>
      <w:proofErr w:type="spellEnd"/>
      <w:r w:rsidRPr="00C0183A">
        <w:t xml:space="preserve"> </w:t>
      </w:r>
      <w:proofErr w:type="spellStart"/>
      <w:r w:rsidRPr="00C0183A">
        <w:t>demersurile</w:t>
      </w:r>
      <w:proofErr w:type="spellEnd"/>
      <w:r w:rsidRPr="00C0183A">
        <w:t xml:space="preserve"> </w:t>
      </w:r>
      <w:proofErr w:type="spellStart"/>
      <w:r w:rsidRPr="00C0183A">
        <w:t>necesare</w:t>
      </w:r>
      <w:proofErr w:type="spellEnd"/>
      <w:r w:rsidRPr="00C0183A">
        <w:t xml:space="preserve"> pentru </w:t>
      </w:r>
      <w:proofErr w:type="spellStart"/>
      <w:r w:rsidRPr="00C0183A">
        <w:t>depăşirea</w:t>
      </w:r>
      <w:proofErr w:type="spellEnd"/>
      <w:r w:rsidRPr="00C0183A">
        <w:t xml:space="preserve"> </w:t>
      </w:r>
      <w:proofErr w:type="spellStart"/>
      <w:r w:rsidRPr="00C0183A">
        <w:t>riscului</w:t>
      </w:r>
      <w:proofErr w:type="spellEnd"/>
      <w:r w:rsidRPr="00C0183A">
        <w:t xml:space="preserve"> </w:t>
      </w:r>
      <w:proofErr w:type="spellStart"/>
      <w:r w:rsidRPr="00C0183A">
        <w:t>imediat</w:t>
      </w:r>
      <w:proofErr w:type="spellEnd"/>
      <w:r w:rsidRPr="00C0183A">
        <w:t xml:space="preserve">, </w:t>
      </w:r>
      <w:proofErr w:type="spellStart"/>
      <w:r w:rsidRPr="00C0183A">
        <w:t>după</w:t>
      </w:r>
      <w:proofErr w:type="spellEnd"/>
      <w:r w:rsidRPr="00C0183A">
        <w:t xml:space="preserve"> </w:t>
      </w:r>
      <w:proofErr w:type="spellStart"/>
      <w:r w:rsidRPr="00C0183A">
        <w:t>caz</w:t>
      </w:r>
      <w:proofErr w:type="spellEnd"/>
      <w:r w:rsidRPr="00C0183A">
        <w:t xml:space="preserve">, </w:t>
      </w:r>
      <w:proofErr w:type="spellStart"/>
      <w:r w:rsidRPr="00C0183A">
        <w:t>acestea</w:t>
      </w:r>
      <w:proofErr w:type="spellEnd"/>
      <w:r w:rsidRPr="00C0183A">
        <w:t xml:space="preserve"> </w:t>
      </w:r>
      <w:proofErr w:type="spellStart"/>
      <w:r w:rsidRPr="00C0183A">
        <w:t>putând</w:t>
      </w:r>
      <w:proofErr w:type="spellEnd"/>
      <w:r w:rsidRPr="00C0183A">
        <w:t xml:space="preserve"> </w:t>
      </w:r>
      <w:proofErr w:type="spellStart"/>
      <w:r w:rsidRPr="00C0183A">
        <w:t>consta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>:</w:t>
      </w:r>
    </w:p>
    <w:p w14:paraId="4A51A8A1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transport</w:t>
      </w:r>
      <w:proofErr w:type="spellEnd"/>
      <w:r w:rsidRPr="00C0183A">
        <w:t xml:space="preserve"> la </w:t>
      </w:r>
      <w:proofErr w:type="spellStart"/>
      <w:r w:rsidRPr="00C0183A">
        <w:t>unitatea</w:t>
      </w:r>
      <w:proofErr w:type="spellEnd"/>
      <w:r w:rsidRPr="00C0183A">
        <w:t xml:space="preserve"> </w:t>
      </w:r>
      <w:proofErr w:type="spellStart"/>
      <w:r w:rsidRPr="00C0183A">
        <w:t>sanitară</w:t>
      </w:r>
      <w:proofErr w:type="spellEnd"/>
      <w:r w:rsidRPr="00C0183A">
        <w:t xml:space="preserve"> </w:t>
      </w:r>
      <w:proofErr w:type="spellStart"/>
      <w:r w:rsidRPr="00C0183A">
        <w:t>cea</w:t>
      </w:r>
      <w:proofErr w:type="spellEnd"/>
      <w:r w:rsidRPr="00C0183A">
        <w:t xml:space="preserve"> mai </w:t>
      </w:r>
      <w:proofErr w:type="spellStart"/>
      <w:r w:rsidRPr="00C0183A">
        <w:t>apropiată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situaţiile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care</w:t>
      </w:r>
      <w:proofErr w:type="spellEnd"/>
      <w:r w:rsidRPr="00C0183A">
        <w:t xml:space="preserve"> </w:t>
      </w:r>
      <w:proofErr w:type="spellStart"/>
      <w:r w:rsidRPr="00C0183A">
        <w:t>victima</w:t>
      </w:r>
      <w:proofErr w:type="spellEnd"/>
      <w:r w:rsidRPr="00C0183A">
        <w:t xml:space="preserve"> </w:t>
      </w:r>
      <w:proofErr w:type="spellStart"/>
      <w:r w:rsidRPr="00C0183A">
        <w:t>necesită</w:t>
      </w:r>
      <w:proofErr w:type="spellEnd"/>
      <w:r w:rsidRPr="00C0183A">
        <w:t xml:space="preserve"> </w:t>
      </w:r>
      <w:proofErr w:type="spellStart"/>
      <w:r w:rsidRPr="00C0183A">
        <w:t>îngrijiri</w:t>
      </w:r>
      <w:proofErr w:type="spellEnd"/>
      <w:r w:rsidRPr="00C0183A">
        <w:t xml:space="preserve"> </w:t>
      </w:r>
      <w:proofErr w:type="spellStart"/>
      <w:r w:rsidRPr="00C0183A">
        <w:t>medicale</w:t>
      </w:r>
      <w:proofErr w:type="spellEnd"/>
      <w:r w:rsidRPr="00C0183A">
        <w:t xml:space="preserve"> de </w:t>
      </w:r>
      <w:proofErr w:type="spellStart"/>
      <w:r w:rsidRPr="00C0183A">
        <w:t>urgenţă</w:t>
      </w:r>
      <w:proofErr w:type="spellEnd"/>
      <w:r w:rsidRPr="00C0183A">
        <w:t xml:space="preserve"> </w:t>
      </w:r>
      <w:proofErr w:type="spellStart"/>
      <w:r w:rsidRPr="00C0183A">
        <w:t>sau</w:t>
      </w:r>
      <w:proofErr w:type="spellEnd"/>
      <w:r w:rsidRPr="00C0183A">
        <w:t xml:space="preserve">, </w:t>
      </w:r>
      <w:proofErr w:type="spellStart"/>
      <w:r w:rsidRPr="00C0183A">
        <w:t>după</w:t>
      </w:r>
      <w:proofErr w:type="spellEnd"/>
      <w:r w:rsidRPr="00C0183A">
        <w:t xml:space="preserve"> </w:t>
      </w:r>
      <w:proofErr w:type="spellStart"/>
      <w:r w:rsidRPr="00C0183A">
        <w:t>caz</w:t>
      </w:r>
      <w:proofErr w:type="spellEnd"/>
      <w:r w:rsidRPr="00C0183A">
        <w:t xml:space="preserve">, </w:t>
      </w:r>
      <w:proofErr w:type="spellStart"/>
      <w:r w:rsidRPr="00C0183A">
        <w:t>sesizarea</w:t>
      </w:r>
      <w:proofErr w:type="spellEnd"/>
      <w:r w:rsidRPr="00C0183A">
        <w:t xml:space="preserve"> </w:t>
      </w:r>
      <w:proofErr w:type="spellStart"/>
      <w:r w:rsidRPr="00C0183A">
        <w:t>numărului</w:t>
      </w:r>
      <w:proofErr w:type="spellEnd"/>
      <w:r w:rsidRPr="00C0183A">
        <w:t xml:space="preserve"> </w:t>
      </w:r>
      <w:proofErr w:type="spellStart"/>
      <w:r w:rsidRPr="00C0183A">
        <w:t>unic</w:t>
      </w:r>
      <w:proofErr w:type="spellEnd"/>
      <w:r w:rsidRPr="00C0183A">
        <w:t xml:space="preserve"> pentru </w:t>
      </w:r>
      <w:proofErr w:type="spellStart"/>
      <w:r w:rsidRPr="00C0183A">
        <w:t>apeluri</w:t>
      </w:r>
      <w:proofErr w:type="spellEnd"/>
      <w:r w:rsidRPr="00C0183A">
        <w:t xml:space="preserve"> de </w:t>
      </w:r>
      <w:proofErr w:type="spellStart"/>
      <w:r w:rsidRPr="00C0183A">
        <w:t>urgenţă</w:t>
      </w:r>
      <w:proofErr w:type="spellEnd"/>
      <w:r w:rsidRPr="00C0183A">
        <w:t xml:space="preserve"> 112;</w:t>
      </w:r>
    </w:p>
    <w:p w14:paraId="39BEFDD5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sesizarea</w:t>
      </w:r>
      <w:proofErr w:type="spellEnd"/>
      <w:r w:rsidRPr="00C0183A">
        <w:t xml:space="preserve"> </w:t>
      </w:r>
      <w:proofErr w:type="spellStart"/>
      <w:r w:rsidRPr="00C0183A">
        <w:t>organelor</w:t>
      </w:r>
      <w:proofErr w:type="spellEnd"/>
      <w:r w:rsidRPr="00C0183A">
        <w:t xml:space="preserve"> de </w:t>
      </w:r>
      <w:proofErr w:type="spellStart"/>
      <w:r w:rsidRPr="00C0183A">
        <w:t>urmărire</w:t>
      </w:r>
      <w:proofErr w:type="spellEnd"/>
      <w:r w:rsidRPr="00C0183A">
        <w:t xml:space="preserve"> </w:t>
      </w:r>
      <w:proofErr w:type="spellStart"/>
      <w:r w:rsidRPr="00C0183A">
        <w:t>penală</w:t>
      </w:r>
      <w:proofErr w:type="spellEnd"/>
      <w:r w:rsidRPr="00C0183A">
        <w:t xml:space="preserve">, </w:t>
      </w:r>
      <w:proofErr w:type="spellStart"/>
      <w:r w:rsidRPr="00C0183A">
        <w:t>sesizarea</w:t>
      </w:r>
      <w:proofErr w:type="spellEnd"/>
      <w:r w:rsidRPr="00C0183A">
        <w:t xml:space="preserve"> </w:t>
      </w:r>
      <w:proofErr w:type="spellStart"/>
      <w:r w:rsidRPr="00C0183A">
        <w:t>organelor</w:t>
      </w:r>
      <w:proofErr w:type="spellEnd"/>
      <w:r w:rsidRPr="00C0183A">
        <w:t xml:space="preserve"> de </w:t>
      </w:r>
      <w:proofErr w:type="spellStart"/>
      <w:r w:rsidRPr="00C0183A">
        <w:t>poliţie</w:t>
      </w:r>
      <w:proofErr w:type="spellEnd"/>
      <w:r w:rsidRPr="00C0183A">
        <w:t xml:space="preserve"> pentru </w:t>
      </w:r>
      <w:proofErr w:type="spellStart"/>
      <w:r w:rsidRPr="00C0183A">
        <w:t>emiterea</w:t>
      </w:r>
      <w:proofErr w:type="spellEnd"/>
      <w:r w:rsidRPr="00C0183A">
        <w:t xml:space="preserve"> </w:t>
      </w:r>
      <w:proofErr w:type="spellStart"/>
      <w:r w:rsidRPr="00C0183A">
        <w:t>unui</w:t>
      </w:r>
      <w:proofErr w:type="spellEnd"/>
      <w:r w:rsidRPr="00C0183A">
        <w:t xml:space="preserve"> </w:t>
      </w:r>
      <w:proofErr w:type="spellStart"/>
      <w:r w:rsidRPr="00C0183A">
        <w:t>ordin</w:t>
      </w:r>
      <w:proofErr w:type="spellEnd"/>
      <w:r w:rsidRPr="00C0183A">
        <w:t xml:space="preserve"> de </w:t>
      </w:r>
      <w:proofErr w:type="spellStart"/>
      <w:r w:rsidRPr="00C0183A">
        <w:t>protecţie</w:t>
      </w:r>
      <w:proofErr w:type="spellEnd"/>
      <w:r w:rsidRPr="00C0183A">
        <w:t xml:space="preserve"> </w:t>
      </w:r>
      <w:proofErr w:type="spellStart"/>
      <w:r w:rsidRPr="00C0183A">
        <w:t>provizoriu</w:t>
      </w:r>
      <w:proofErr w:type="spellEnd"/>
      <w:r w:rsidRPr="00C0183A">
        <w:t xml:space="preserve">, </w:t>
      </w:r>
      <w:proofErr w:type="spellStart"/>
      <w:r w:rsidRPr="00C0183A">
        <w:t>sesizarea</w:t>
      </w:r>
      <w:proofErr w:type="spellEnd"/>
      <w:r w:rsidRPr="00C0183A">
        <w:t xml:space="preserve"> </w:t>
      </w:r>
      <w:proofErr w:type="spellStart"/>
      <w:r w:rsidRPr="00C0183A">
        <w:t>instanţelor</w:t>
      </w:r>
      <w:proofErr w:type="spellEnd"/>
      <w:r w:rsidRPr="00C0183A">
        <w:t xml:space="preserve"> </w:t>
      </w:r>
      <w:proofErr w:type="spellStart"/>
      <w:r w:rsidRPr="00C0183A">
        <w:t>judecătoreşti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vederea</w:t>
      </w:r>
      <w:proofErr w:type="spellEnd"/>
      <w:r w:rsidRPr="00C0183A">
        <w:t xml:space="preserve"> </w:t>
      </w:r>
      <w:proofErr w:type="spellStart"/>
      <w:r w:rsidRPr="00C0183A">
        <w:t>emiterii</w:t>
      </w:r>
      <w:proofErr w:type="spellEnd"/>
      <w:r w:rsidRPr="00C0183A">
        <w:t xml:space="preserve"> </w:t>
      </w:r>
      <w:proofErr w:type="spellStart"/>
      <w:r w:rsidRPr="00C0183A">
        <w:t>ordinului</w:t>
      </w:r>
      <w:proofErr w:type="spellEnd"/>
      <w:r w:rsidRPr="00C0183A">
        <w:t xml:space="preserve"> de </w:t>
      </w:r>
      <w:proofErr w:type="spellStart"/>
      <w:r w:rsidRPr="00C0183A">
        <w:t>protecţie</w:t>
      </w:r>
      <w:proofErr w:type="spellEnd"/>
      <w:r w:rsidRPr="00C0183A">
        <w:t>;</w:t>
      </w:r>
    </w:p>
    <w:p w14:paraId="6F1CA9F2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proofErr w:type="gramStart"/>
      <w:r w:rsidRPr="00C0183A">
        <w:lastRenderedPageBreak/>
        <w:t>orientarea</w:t>
      </w:r>
      <w:proofErr w:type="spellEnd"/>
      <w:r w:rsidRPr="00C0183A">
        <w:t xml:space="preserve">  </w:t>
      </w:r>
      <w:proofErr w:type="spellStart"/>
      <w:r w:rsidRPr="00C0183A">
        <w:t>către</w:t>
      </w:r>
      <w:proofErr w:type="spellEnd"/>
      <w:proofErr w:type="gramEnd"/>
      <w:r w:rsidRPr="00C0183A">
        <w:t xml:space="preserve"> </w:t>
      </w:r>
      <w:proofErr w:type="spellStart"/>
      <w:r w:rsidRPr="00C0183A">
        <w:t>furnizorii</w:t>
      </w:r>
      <w:proofErr w:type="spellEnd"/>
      <w:r w:rsidRPr="00C0183A">
        <w:t xml:space="preserve"> </w:t>
      </w:r>
      <w:proofErr w:type="spellStart"/>
      <w:r w:rsidRPr="00C0183A">
        <w:t>publici</w:t>
      </w:r>
      <w:proofErr w:type="spellEnd"/>
      <w:r w:rsidRPr="00C0183A">
        <w:t xml:space="preserve"> </w:t>
      </w:r>
      <w:proofErr w:type="spellStart"/>
      <w:r w:rsidRPr="00C0183A">
        <w:t>sau</w:t>
      </w:r>
      <w:proofErr w:type="spellEnd"/>
      <w:r w:rsidRPr="00C0183A">
        <w:t xml:space="preserve"> </w:t>
      </w:r>
      <w:proofErr w:type="spellStart"/>
      <w:r w:rsidRPr="00C0183A">
        <w:t>privaţi</w:t>
      </w:r>
      <w:proofErr w:type="spellEnd"/>
      <w:r w:rsidRPr="00C0183A">
        <w:t xml:space="preserve"> de </w:t>
      </w:r>
      <w:proofErr w:type="spellStart"/>
      <w:r w:rsidRPr="00C0183A">
        <w:t>servicii</w:t>
      </w:r>
      <w:proofErr w:type="spellEnd"/>
      <w:r w:rsidRPr="00C0183A">
        <w:t xml:space="preserve"> </w:t>
      </w:r>
      <w:proofErr w:type="spellStart"/>
      <w:r w:rsidRPr="00C0183A">
        <w:t>sociale</w:t>
      </w:r>
      <w:proofErr w:type="spellEnd"/>
      <w:r w:rsidRPr="00C0183A">
        <w:t xml:space="preserve">, </w:t>
      </w:r>
      <w:proofErr w:type="spellStart"/>
      <w:r w:rsidRPr="00C0183A">
        <w:t>acreditaţi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condiţiile</w:t>
      </w:r>
      <w:proofErr w:type="spellEnd"/>
      <w:r w:rsidRPr="00C0183A">
        <w:t xml:space="preserve"> </w:t>
      </w:r>
      <w:proofErr w:type="spellStart"/>
      <w:r w:rsidRPr="00C0183A">
        <w:t>legii</w:t>
      </w:r>
      <w:proofErr w:type="spellEnd"/>
      <w:r w:rsidRPr="00C0183A">
        <w:t xml:space="preserve">,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vederea</w:t>
      </w:r>
      <w:proofErr w:type="spellEnd"/>
      <w:r w:rsidRPr="00C0183A">
        <w:t xml:space="preserve"> </w:t>
      </w:r>
      <w:proofErr w:type="spellStart"/>
      <w:r w:rsidRPr="00C0183A">
        <w:t>găzduirii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centre </w:t>
      </w:r>
      <w:proofErr w:type="spellStart"/>
      <w:r w:rsidRPr="00C0183A">
        <w:t>rezidenţiale</w:t>
      </w:r>
      <w:proofErr w:type="spellEnd"/>
      <w:r w:rsidRPr="00C0183A">
        <w:t xml:space="preserve"> </w:t>
      </w:r>
      <w:proofErr w:type="spellStart"/>
      <w:r w:rsidRPr="00C0183A">
        <w:t>adecvate</w:t>
      </w:r>
      <w:proofErr w:type="spellEnd"/>
      <w:r w:rsidRPr="00C0183A">
        <w:t xml:space="preserve"> </w:t>
      </w:r>
      <w:proofErr w:type="spellStart"/>
      <w:r w:rsidRPr="00C0183A">
        <w:t>nevoilor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aplicării</w:t>
      </w:r>
      <w:proofErr w:type="spellEnd"/>
      <w:r w:rsidRPr="00C0183A">
        <w:t xml:space="preserve"> </w:t>
      </w:r>
      <w:proofErr w:type="spellStart"/>
      <w:r w:rsidRPr="00C0183A">
        <w:t>managementului</w:t>
      </w:r>
      <w:proofErr w:type="spellEnd"/>
      <w:r w:rsidRPr="00C0183A">
        <w:t xml:space="preserve"> de </w:t>
      </w:r>
      <w:proofErr w:type="spellStart"/>
      <w:r w:rsidRPr="00C0183A">
        <w:t>caz</w:t>
      </w:r>
      <w:proofErr w:type="spellEnd"/>
      <w:r w:rsidRPr="00C0183A">
        <w:t xml:space="preserve"> pentru </w:t>
      </w:r>
      <w:proofErr w:type="spellStart"/>
      <w:r w:rsidRPr="00C0183A">
        <w:t>victime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, </w:t>
      </w:r>
      <w:proofErr w:type="spellStart"/>
      <w:r w:rsidRPr="00C0183A">
        <w:t>după</w:t>
      </w:r>
      <w:proofErr w:type="spellEnd"/>
      <w:r w:rsidRPr="00C0183A">
        <w:t xml:space="preserve"> </w:t>
      </w:r>
      <w:proofErr w:type="spellStart"/>
      <w:r w:rsidRPr="00C0183A">
        <w:t>caz</w:t>
      </w:r>
      <w:proofErr w:type="spellEnd"/>
      <w:r w:rsidRPr="00C0183A">
        <w:t xml:space="preserve">, pentru </w:t>
      </w:r>
      <w:proofErr w:type="spellStart"/>
      <w:r w:rsidRPr="00C0183A">
        <w:t>agresoriş</w:t>
      </w:r>
      <w:proofErr w:type="spellEnd"/>
    </w:p>
    <w:p w14:paraId="39B09363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intervine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cazurile</w:t>
      </w:r>
      <w:proofErr w:type="spellEnd"/>
      <w:r w:rsidRPr="00C0183A">
        <w:t xml:space="preserve"> de </w:t>
      </w:r>
      <w:proofErr w:type="spellStart"/>
      <w:r w:rsidRPr="00C0183A">
        <w:t>violenţă</w:t>
      </w:r>
      <w:proofErr w:type="spellEnd"/>
      <w:r w:rsidRPr="00C0183A">
        <w:t xml:space="preserve"> </w:t>
      </w:r>
      <w:proofErr w:type="spellStart"/>
      <w:r w:rsidRPr="00C0183A">
        <w:t>domestică</w:t>
      </w:r>
      <w:proofErr w:type="spellEnd"/>
      <w:r w:rsidRPr="00C0183A">
        <w:t xml:space="preserve">, la </w:t>
      </w:r>
      <w:proofErr w:type="spellStart"/>
      <w:r w:rsidRPr="00C0183A">
        <w:t>solicitarea</w:t>
      </w:r>
      <w:proofErr w:type="spellEnd"/>
      <w:r w:rsidRPr="00C0183A">
        <w:t xml:space="preserve"> </w:t>
      </w:r>
      <w:proofErr w:type="spellStart"/>
      <w:r w:rsidRPr="00C0183A">
        <w:t>organelor</w:t>
      </w:r>
      <w:proofErr w:type="spellEnd"/>
      <w:r w:rsidRPr="00C0183A">
        <w:t xml:space="preserve"> de </w:t>
      </w:r>
      <w:proofErr w:type="spellStart"/>
      <w:r w:rsidRPr="00C0183A">
        <w:t>poliţie</w:t>
      </w:r>
      <w:proofErr w:type="spellEnd"/>
      <w:r w:rsidRPr="00C0183A">
        <w:t xml:space="preserve">, </w:t>
      </w:r>
      <w:proofErr w:type="spellStart"/>
      <w:r w:rsidRPr="00C0183A">
        <w:t>atunci</w:t>
      </w:r>
      <w:proofErr w:type="spellEnd"/>
      <w:r w:rsidRPr="00C0183A">
        <w:t xml:space="preserve"> </w:t>
      </w:r>
      <w:proofErr w:type="spellStart"/>
      <w:r w:rsidRPr="00C0183A">
        <w:t>când</w:t>
      </w:r>
      <w:proofErr w:type="spellEnd"/>
      <w:r w:rsidRPr="00C0183A">
        <w:t xml:space="preserve"> </w:t>
      </w:r>
      <w:proofErr w:type="spellStart"/>
      <w:r w:rsidRPr="00C0183A">
        <w:t>prin</w:t>
      </w:r>
      <w:proofErr w:type="spellEnd"/>
      <w:r w:rsidRPr="00C0183A">
        <w:t xml:space="preserve"> </w:t>
      </w:r>
      <w:proofErr w:type="spellStart"/>
      <w:r w:rsidRPr="00C0183A">
        <w:t>ordinul</w:t>
      </w:r>
      <w:proofErr w:type="spellEnd"/>
      <w:r w:rsidRPr="00C0183A">
        <w:t xml:space="preserve"> de </w:t>
      </w:r>
      <w:proofErr w:type="spellStart"/>
      <w:r w:rsidRPr="00C0183A">
        <w:t>protecţie</w:t>
      </w:r>
      <w:proofErr w:type="spellEnd"/>
      <w:r w:rsidRPr="00C0183A">
        <w:t xml:space="preserve"> </w:t>
      </w:r>
      <w:proofErr w:type="spellStart"/>
      <w:r w:rsidRPr="00C0183A">
        <w:t>provizoriu</w:t>
      </w:r>
      <w:proofErr w:type="spellEnd"/>
      <w:r w:rsidRPr="00C0183A">
        <w:t xml:space="preserve"> s-a </w:t>
      </w:r>
      <w:proofErr w:type="spellStart"/>
      <w:r w:rsidRPr="00C0183A">
        <w:t>dispus</w:t>
      </w:r>
      <w:proofErr w:type="spellEnd"/>
      <w:r w:rsidRPr="00C0183A">
        <w:t xml:space="preserve"> </w:t>
      </w:r>
      <w:proofErr w:type="spellStart"/>
      <w:r w:rsidRPr="00C0183A">
        <w:t>măsura</w:t>
      </w:r>
      <w:proofErr w:type="spellEnd"/>
      <w:r w:rsidRPr="00C0183A">
        <w:t xml:space="preserve"> </w:t>
      </w:r>
      <w:proofErr w:type="spellStart"/>
      <w:r w:rsidRPr="00C0183A">
        <w:t>evacuării</w:t>
      </w:r>
      <w:proofErr w:type="spellEnd"/>
      <w:r w:rsidRPr="00C0183A">
        <w:t xml:space="preserve"> </w:t>
      </w:r>
      <w:proofErr w:type="spellStart"/>
      <w:r w:rsidRPr="00C0183A">
        <w:t>temporare</w:t>
      </w:r>
      <w:proofErr w:type="spellEnd"/>
      <w:r w:rsidRPr="00C0183A">
        <w:t xml:space="preserve"> </w:t>
      </w:r>
      <w:proofErr w:type="gramStart"/>
      <w:r w:rsidRPr="00C0183A">
        <w:t>a</w:t>
      </w:r>
      <w:proofErr w:type="gramEnd"/>
      <w:r w:rsidRPr="00C0183A">
        <w:t xml:space="preserve"> </w:t>
      </w:r>
      <w:proofErr w:type="spellStart"/>
      <w:r w:rsidRPr="00C0183A">
        <w:t>agresorului</w:t>
      </w:r>
      <w:proofErr w:type="spellEnd"/>
      <w:r w:rsidRPr="00C0183A">
        <w:t xml:space="preserve"> din </w:t>
      </w:r>
      <w:proofErr w:type="spellStart"/>
      <w:r w:rsidRPr="00C0183A">
        <w:t>domiciliu</w:t>
      </w:r>
      <w:proofErr w:type="spellEnd"/>
      <w:r w:rsidRPr="00C0183A">
        <w:t xml:space="preserve">, </w:t>
      </w:r>
      <w:proofErr w:type="spellStart"/>
      <w:r w:rsidRPr="00C0183A">
        <w:t>iar</w:t>
      </w:r>
      <w:proofErr w:type="spellEnd"/>
      <w:r w:rsidRPr="00C0183A">
        <w:t xml:space="preserve"> </w:t>
      </w:r>
      <w:proofErr w:type="spellStart"/>
      <w:r w:rsidRPr="00C0183A">
        <w:t>acesta</w:t>
      </w:r>
      <w:proofErr w:type="spellEnd"/>
      <w:r w:rsidRPr="00C0183A">
        <w:t xml:space="preserve"> din </w:t>
      </w:r>
      <w:proofErr w:type="spellStart"/>
      <w:r w:rsidRPr="00C0183A">
        <w:t>urmă</w:t>
      </w:r>
      <w:proofErr w:type="spellEnd"/>
      <w:r w:rsidRPr="00C0183A">
        <w:t xml:space="preserve"> a </w:t>
      </w:r>
      <w:proofErr w:type="spellStart"/>
      <w:r w:rsidRPr="00C0183A">
        <w:t>solicitat</w:t>
      </w:r>
      <w:proofErr w:type="spellEnd"/>
      <w:r w:rsidRPr="00C0183A">
        <w:t xml:space="preserve">, </w:t>
      </w:r>
      <w:proofErr w:type="spellStart"/>
      <w:r w:rsidRPr="00C0183A">
        <w:t>potrivit</w:t>
      </w:r>
      <w:proofErr w:type="spellEnd"/>
      <w:r w:rsidRPr="00C0183A">
        <w:t xml:space="preserve"> </w:t>
      </w:r>
      <w:proofErr w:type="spellStart"/>
      <w:r w:rsidRPr="00C0183A">
        <w:t>legii</w:t>
      </w:r>
      <w:proofErr w:type="spellEnd"/>
      <w:r w:rsidRPr="00C0183A">
        <w:t xml:space="preserve">, </w:t>
      </w:r>
      <w:proofErr w:type="spellStart"/>
      <w:r w:rsidRPr="00C0183A">
        <w:t>cazarea</w:t>
      </w:r>
      <w:proofErr w:type="spellEnd"/>
      <w:r w:rsidRPr="00C0183A">
        <w:t xml:space="preserve"> </w:t>
      </w:r>
      <w:proofErr w:type="spellStart"/>
      <w:r w:rsidRPr="00C0183A">
        <w:t>într</w:t>
      </w:r>
      <w:proofErr w:type="spellEnd"/>
      <w:r w:rsidRPr="00C0183A">
        <w:t xml:space="preserve">-un </w:t>
      </w:r>
      <w:proofErr w:type="spellStart"/>
      <w:r w:rsidRPr="00C0183A">
        <w:t>centru</w:t>
      </w:r>
      <w:proofErr w:type="spellEnd"/>
      <w:r w:rsidRPr="00C0183A">
        <w:t xml:space="preserve"> </w:t>
      </w:r>
      <w:proofErr w:type="spellStart"/>
      <w:r w:rsidRPr="00C0183A">
        <w:t>rezidenţial</w:t>
      </w:r>
      <w:proofErr w:type="spellEnd"/>
      <w:r w:rsidRPr="00C0183A">
        <w:t>.</w:t>
      </w:r>
    </w:p>
    <w:p w14:paraId="46131B26" w14:textId="0668EDD6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vederea</w:t>
      </w:r>
      <w:proofErr w:type="spellEnd"/>
      <w:r w:rsidRPr="00C0183A">
        <w:t xml:space="preserve"> </w:t>
      </w:r>
      <w:proofErr w:type="spellStart"/>
      <w:r w:rsidRPr="00C0183A">
        <w:t>facilitării</w:t>
      </w:r>
      <w:proofErr w:type="spellEnd"/>
      <w:r w:rsidRPr="00C0183A">
        <w:t xml:space="preserve"> </w:t>
      </w:r>
      <w:proofErr w:type="spellStart"/>
      <w:r w:rsidRPr="00C0183A">
        <w:t>emiterii</w:t>
      </w:r>
      <w:proofErr w:type="spellEnd"/>
      <w:r w:rsidRPr="00C0183A">
        <w:t xml:space="preserve"> </w:t>
      </w:r>
      <w:proofErr w:type="spellStart"/>
      <w:r w:rsidRPr="00C0183A">
        <w:t>ordinului</w:t>
      </w:r>
      <w:proofErr w:type="spellEnd"/>
      <w:r w:rsidRPr="00C0183A">
        <w:t xml:space="preserve"> de </w:t>
      </w:r>
      <w:proofErr w:type="spellStart"/>
      <w:r w:rsidRPr="00C0183A">
        <w:t>protecţie</w:t>
      </w:r>
      <w:proofErr w:type="spellEnd"/>
      <w:r w:rsidRPr="00C0183A">
        <w:t xml:space="preserve"> </w:t>
      </w:r>
      <w:proofErr w:type="spellStart"/>
      <w:r w:rsidRPr="00C0183A">
        <w:t>provizoriu</w:t>
      </w:r>
      <w:proofErr w:type="spellEnd"/>
      <w:r w:rsidRPr="00C0183A">
        <w:t xml:space="preserve">,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Tutelar</w:t>
      </w:r>
      <w:proofErr w:type="spellEnd"/>
      <w:r>
        <w:rPr>
          <w:lang w:val="ro-RO"/>
        </w:rPr>
        <w:t>ă</w:t>
      </w:r>
      <w:r w:rsidRPr="00C0183A">
        <w:t xml:space="preserve"> </w:t>
      </w:r>
      <w:proofErr w:type="spellStart"/>
      <w:r w:rsidRPr="00C0183A">
        <w:t>pune</w:t>
      </w:r>
      <w:proofErr w:type="spellEnd"/>
      <w:r w:rsidRPr="00C0183A">
        <w:t xml:space="preserve"> la </w:t>
      </w:r>
      <w:proofErr w:type="spellStart"/>
      <w:r w:rsidRPr="00C0183A">
        <w:t>dispoziţia</w:t>
      </w:r>
      <w:proofErr w:type="spellEnd"/>
      <w:r w:rsidRPr="00C0183A">
        <w:t xml:space="preserve"> </w:t>
      </w:r>
      <w:proofErr w:type="spellStart"/>
      <w:r w:rsidRPr="00C0183A">
        <w:t>organelor</w:t>
      </w:r>
      <w:proofErr w:type="spellEnd"/>
      <w:r w:rsidRPr="00C0183A">
        <w:t xml:space="preserve"> de </w:t>
      </w:r>
      <w:proofErr w:type="spellStart"/>
      <w:r w:rsidRPr="00C0183A">
        <w:t>poliţie</w:t>
      </w:r>
      <w:proofErr w:type="spellEnd"/>
      <w:r w:rsidRPr="00C0183A">
        <w:t xml:space="preserve"> de </w:t>
      </w:r>
      <w:proofErr w:type="spellStart"/>
      <w:r w:rsidRPr="00C0183A">
        <w:t>pe</w:t>
      </w:r>
      <w:proofErr w:type="spellEnd"/>
      <w:r w:rsidRPr="00C0183A">
        <w:t xml:space="preserve"> </w:t>
      </w:r>
      <w:proofErr w:type="spellStart"/>
      <w:r w:rsidRPr="00C0183A">
        <w:t>aceeaşi</w:t>
      </w:r>
      <w:proofErr w:type="spellEnd"/>
      <w:r w:rsidRPr="00C0183A">
        <w:t xml:space="preserve"> </w:t>
      </w:r>
      <w:proofErr w:type="spellStart"/>
      <w:r w:rsidRPr="00C0183A">
        <w:t>rază</w:t>
      </w:r>
      <w:proofErr w:type="spellEnd"/>
      <w:r w:rsidRPr="00C0183A">
        <w:t xml:space="preserve"> </w:t>
      </w:r>
      <w:proofErr w:type="spellStart"/>
      <w:r w:rsidRPr="00C0183A">
        <w:t>teritorială</w:t>
      </w:r>
      <w:proofErr w:type="spellEnd"/>
      <w:r w:rsidRPr="00C0183A">
        <w:t>:</w:t>
      </w:r>
    </w:p>
    <w:p w14:paraId="66056701" w14:textId="19B92001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datele</w:t>
      </w:r>
      <w:proofErr w:type="spellEnd"/>
      <w:r w:rsidRPr="00C0183A">
        <w:t xml:space="preserve"> de </w:t>
      </w:r>
      <w:proofErr w:type="spellStart"/>
      <w:r w:rsidRPr="00C0183A">
        <w:t>contact</w:t>
      </w:r>
      <w:proofErr w:type="spellEnd"/>
      <w:r w:rsidRPr="00C0183A">
        <w:t xml:space="preserve"> </w:t>
      </w:r>
      <w:proofErr w:type="spellStart"/>
      <w:r w:rsidRPr="00C0183A">
        <w:t>ale</w:t>
      </w:r>
      <w:proofErr w:type="spellEnd"/>
      <w:r w:rsidRPr="00C0183A">
        <w:t xml:space="preserve"> </w:t>
      </w:r>
      <w:proofErr w:type="spellStart"/>
      <w:r w:rsidRPr="00C0183A">
        <w:t>coordonatorului</w:t>
      </w:r>
      <w:proofErr w:type="spellEnd"/>
      <w:r w:rsidRPr="00C0183A">
        <w:t xml:space="preserve"> </w:t>
      </w:r>
      <w:proofErr w:type="spellStart"/>
      <w:r w:rsidRPr="00C0183A">
        <w:t>echipei</w:t>
      </w:r>
      <w:proofErr w:type="spellEnd"/>
      <w:r w:rsidRPr="00C0183A">
        <w:t xml:space="preserve"> mobile/</w:t>
      </w:r>
      <w:proofErr w:type="spellStart"/>
      <w:r w:rsidRPr="00C0183A">
        <w:t>persoanelor</w:t>
      </w:r>
      <w:proofErr w:type="spellEnd"/>
      <w:r w:rsidRPr="00C0183A">
        <w:t xml:space="preserve"> din </w:t>
      </w:r>
      <w:proofErr w:type="spellStart"/>
      <w:r w:rsidRPr="00C0183A">
        <w:t>cadrul</w:t>
      </w:r>
      <w:proofErr w:type="spellEnd"/>
      <w:r w:rsidRPr="00C0183A">
        <w:t xml:space="preserve">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Tutelar</w:t>
      </w:r>
      <w:proofErr w:type="spellEnd"/>
      <w:r>
        <w:rPr>
          <w:lang w:val="ro-RO"/>
        </w:rPr>
        <w:t>ă</w:t>
      </w:r>
      <w:r w:rsidRPr="00C0183A">
        <w:t xml:space="preserve"> </w:t>
      </w:r>
      <w:proofErr w:type="spellStart"/>
      <w:r w:rsidRPr="00C0183A">
        <w:t>desemnate</w:t>
      </w:r>
      <w:proofErr w:type="spellEnd"/>
      <w:r w:rsidRPr="00C0183A">
        <w:t xml:space="preserve"> </w:t>
      </w:r>
      <w:proofErr w:type="spellStart"/>
      <w:r w:rsidRPr="00C0183A">
        <w:t>cu</w:t>
      </w:r>
      <w:proofErr w:type="spellEnd"/>
      <w:r w:rsidRPr="00C0183A">
        <w:t xml:space="preserve"> </w:t>
      </w:r>
      <w:proofErr w:type="spellStart"/>
      <w:r w:rsidRPr="00C0183A">
        <w:t>atribuţii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cadrul</w:t>
      </w:r>
      <w:proofErr w:type="spellEnd"/>
      <w:r w:rsidRPr="00C0183A">
        <w:t xml:space="preserve"> </w:t>
      </w:r>
      <w:proofErr w:type="spellStart"/>
      <w:r w:rsidRPr="00C0183A">
        <w:t>echipei</w:t>
      </w:r>
      <w:proofErr w:type="spellEnd"/>
      <w:r w:rsidRPr="00C0183A">
        <w:t xml:space="preserve"> mobile;</w:t>
      </w:r>
    </w:p>
    <w:p w14:paraId="784D8845" w14:textId="77777777" w:rsidR="00C0183A" w:rsidRPr="00C0183A" w:rsidRDefault="00C0183A" w:rsidP="00C0183A">
      <w:pPr>
        <w:numPr>
          <w:ilvl w:val="0"/>
          <w:numId w:val="2"/>
        </w:numPr>
      </w:pPr>
      <w:r w:rsidRPr="00C0183A">
        <w:t xml:space="preserve">lista </w:t>
      </w:r>
      <w:proofErr w:type="spellStart"/>
      <w:r w:rsidRPr="00C0183A">
        <w:t>cuprinzând</w:t>
      </w:r>
      <w:proofErr w:type="spellEnd"/>
      <w:r w:rsidRPr="00C0183A">
        <w:t xml:space="preserve"> </w:t>
      </w:r>
      <w:proofErr w:type="spellStart"/>
      <w:r w:rsidRPr="00C0183A">
        <w:t>toate</w:t>
      </w:r>
      <w:proofErr w:type="spellEnd"/>
      <w:r w:rsidRPr="00C0183A">
        <w:t xml:space="preserve"> </w:t>
      </w:r>
      <w:proofErr w:type="spellStart"/>
      <w:r w:rsidRPr="00C0183A">
        <w:t>centrele</w:t>
      </w:r>
      <w:proofErr w:type="spellEnd"/>
      <w:r w:rsidRPr="00C0183A">
        <w:t xml:space="preserve"> </w:t>
      </w:r>
      <w:proofErr w:type="spellStart"/>
      <w:r w:rsidRPr="00C0183A">
        <w:t>rezidenţiale</w:t>
      </w:r>
      <w:proofErr w:type="spellEnd"/>
      <w:r w:rsidRPr="00C0183A">
        <w:t xml:space="preserve"> </w:t>
      </w:r>
      <w:proofErr w:type="spellStart"/>
      <w:r w:rsidRPr="00C0183A">
        <w:t>care</w:t>
      </w:r>
      <w:proofErr w:type="spellEnd"/>
      <w:r w:rsidRPr="00C0183A">
        <w:t xml:space="preserve"> </w:t>
      </w:r>
      <w:proofErr w:type="spellStart"/>
      <w:r w:rsidRPr="00C0183A">
        <w:t>oferă</w:t>
      </w:r>
      <w:proofErr w:type="spellEnd"/>
      <w:r w:rsidRPr="00C0183A">
        <w:t xml:space="preserve"> </w:t>
      </w:r>
      <w:proofErr w:type="spellStart"/>
      <w:r w:rsidRPr="00C0183A">
        <w:t>cazare</w:t>
      </w:r>
      <w:proofErr w:type="spellEnd"/>
      <w:r w:rsidRPr="00C0183A">
        <w:t xml:space="preserve"> pentru </w:t>
      </w:r>
      <w:proofErr w:type="spellStart"/>
      <w:r w:rsidRPr="00C0183A">
        <w:t>persoanele</w:t>
      </w:r>
      <w:proofErr w:type="spellEnd"/>
      <w:r w:rsidRPr="00C0183A">
        <w:t xml:space="preserve"> </w:t>
      </w:r>
      <w:proofErr w:type="spellStart"/>
      <w:r w:rsidRPr="00C0183A">
        <w:t>fără</w:t>
      </w:r>
      <w:proofErr w:type="spellEnd"/>
      <w:r w:rsidRPr="00C0183A">
        <w:t xml:space="preserve"> </w:t>
      </w:r>
      <w:proofErr w:type="spellStart"/>
      <w:r w:rsidRPr="00C0183A">
        <w:t>adăpost</w:t>
      </w:r>
      <w:proofErr w:type="spellEnd"/>
      <w:r w:rsidRPr="00C0183A">
        <w:t xml:space="preserve">, </w:t>
      </w:r>
      <w:proofErr w:type="spellStart"/>
      <w:r w:rsidRPr="00C0183A">
        <w:t>adăposturi</w:t>
      </w:r>
      <w:proofErr w:type="spellEnd"/>
      <w:r w:rsidRPr="00C0183A">
        <w:t xml:space="preserve"> de </w:t>
      </w:r>
      <w:proofErr w:type="spellStart"/>
      <w:r w:rsidRPr="00C0183A">
        <w:t>noapte</w:t>
      </w:r>
      <w:proofErr w:type="spellEnd"/>
      <w:r w:rsidRPr="00C0183A">
        <w:t xml:space="preserve"> </w:t>
      </w:r>
      <w:proofErr w:type="spellStart"/>
      <w:r w:rsidRPr="00C0183A">
        <w:t>sau</w:t>
      </w:r>
      <w:proofErr w:type="spellEnd"/>
      <w:r w:rsidRPr="00C0183A">
        <w:t xml:space="preserve"> </w:t>
      </w:r>
      <w:proofErr w:type="spellStart"/>
      <w:r w:rsidRPr="00C0183A">
        <w:t>alte</w:t>
      </w:r>
      <w:proofErr w:type="spellEnd"/>
      <w:r w:rsidRPr="00C0183A">
        <w:t xml:space="preserve"> centre </w:t>
      </w:r>
      <w:proofErr w:type="spellStart"/>
      <w:r w:rsidRPr="00C0183A">
        <w:t>rezidenţiale</w:t>
      </w:r>
      <w:proofErr w:type="spellEnd"/>
      <w:r w:rsidRPr="00C0183A">
        <w:t xml:space="preserve"> </w:t>
      </w:r>
      <w:proofErr w:type="spellStart"/>
      <w:r w:rsidRPr="00C0183A">
        <w:t>adecvate</w:t>
      </w:r>
      <w:proofErr w:type="spellEnd"/>
      <w:r w:rsidRPr="00C0183A">
        <w:t xml:space="preserve"> </w:t>
      </w:r>
      <w:proofErr w:type="spellStart"/>
      <w:r w:rsidRPr="00C0183A">
        <w:t>nevoilor</w:t>
      </w:r>
      <w:proofErr w:type="spellEnd"/>
      <w:r w:rsidRPr="00C0183A">
        <w:t xml:space="preserve"> </w:t>
      </w:r>
      <w:proofErr w:type="spellStart"/>
      <w:r w:rsidRPr="00C0183A">
        <w:t>persoanelor</w:t>
      </w:r>
      <w:proofErr w:type="spellEnd"/>
      <w:r w:rsidRPr="00C0183A">
        <w:t xml:space="preserve"> </w:t>
      </w:r>
      <w:proofErr w:type="spellStart"/>
      <w:r w:rsidRPr="00C0183A">
        <w:t>fără</w:t>
      </w:r>
      <w:proofErr w:type="spellEnd"/>
      <w:r w:rsidRPr="00C0183A">
        <w:t xml:space="preserve"> </w:t>
      </w:r>
      <w:proofErr w:type="spellStart"/>
      <w:r w:rsidRPr="00C0183A">
        <w:t>adăpost</w:t>
      </w:r>
      <w:proofErr w:type="spellEnd"/>
      <w:r w:rsidRPr="00C0183A">
        <w:t xml:space="preserve">, </w:t>
      </w:r>
      <w:proofErr w:type="spellStart"/>
      <w:r w:rsidRPr="00C0183A">
        <w:t>publice</w:t>
      </w:r>
      <w:proofErr w:type="spellEnd"/>
      <w:r w:rsidRPr="00C0183A">
        <w:t xml:space="preserve"> </w:t>
      </w:r>
      <w:proofErr w:type="spellStart"/>
      <w:r w:rsidRPr="00C0183A">
        <w:t>sau</w:t>
      </w:r>
      <w:proofErr w:type="spellEnd"/>
      <w:r w:rsidRPr="00C0183A">
        <w:t xml:space="preserve"> </w:t>
      </w:r>
      <w:proofErr w:type="spellStart"/>
      <w:r w:rsidRPr="00C0183A">
        <w:t>private</w:t>
      </w:r>
      <w:proofErr w:type="spellEnd"/>
      <w:r w:rsidRPr="00C0183A">
        <w:t xml:space="preserve">, </w:t>
      </w:r>
      <w:proofErr w:type="spellStart"/>
      <w:r w:rsidRPr="00C0183A">
        <w:t>inclusiv</w:t>
      </w:r>
      <w:proofErr w:type="spellEnd"/>
      <w:r w:rsidRPr="00C0183A">
        <w:t xml:space="preserve"> </w:t>
      </w:r>
      <w:proofErr w:type="spellStart"/>
      <w:r w:rsidRPr="00C0183A">
        <w:t>serviciile</w:t>
      </w:r>
      <w:proofErr w:type="spellEnd"/>
      <w:r w:rsidRPr="00C0183A">
        <w:t xml:space="preserve"> </w:t>
      </w:r>
      <w:proofErr w:type="spellStart"/>
      <w:r w:rsidRPr="00C0183A">
        <w:t>sociale</w:t>
      </w:r>
      <w:proofErr w:type="spellEnd"/>
      <w:r w:rsidRPr="00C0183A">
        <w:t xml:space="preserve"> </w:t>
      </w:r>
      <w:proofErr w:type="spellStart"/>
      <w:r w:rsidRPr="00C0183A">
        <w:t>acordate</w:t>
      </w:r>
      <w:proofErr w:type="spellEnd"/>
      <w:r w:rsidRPr="00C0183A">
        <w:t xml:space="preserve"> de </w:t>
      </w:r>
      <w:proofErr w:type="spellStart"/>
      <w:r w:rsidRPr="00C0183A">
        <w:t>către</w:t>
      </w:r>
      <w:proofErr w:type="spellEnd"/>
      <w:r w:rsidRPr="00C0183A">
        <w:t xml:space="preserve"> </w:t>
      </w:r>
      <w:proofErr w:type="spellStart"/>
      <w:r w:rsidRPr="00C0183A">
        <w:t>cultele</w:t>
      </w:r>
      <w:proofErr w:type="spellEnd"/>
      <w:r w:rsidRPr="00C0183A">
        <w:t xml:space="preserve"> </w:t>
      </w:r>
      <w:proofErr w:type="spellStart"/>
      <w:r w:rsidRPr="00C0183A">
        <w:t>religioase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alte</w:t>
      </w:r>
      <w:proofErr w:type="spellEnd"/>
      <w:r w:rsidRPr="00C0183A">
        <w:t xml:space="preserve"> </w:t>
      </w:r>
      <w:proofErr w:type="spellStart"/>
      <w:r w:rsidRPr="00C0183A">
        <w:t>organisme</w:t>
      </w:r>
      <w:proofErr w:type="spellEnd"/>
      <w:r w:rsidRPr="00C0183A">
        <w:t xml:space="preserve"> </w:t>
      </w:r>
      <w:proofErr w:type="spellStart"/>
      <w:r w:rsidRPr="00C0183A">
        <w:t>private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domeniul</w:t>
      </w:r>
      <w:proofErr w:type="spellEnd"/>
      <w:r w:rsidRPr="00C0183A">
        <w:t xml:space="preserve"> </w:t>
      </w:r>
      <w:proofErr w:type="spellStart"/>
      <w:r w:rsidRPr="00C0183A">
        <w:t>prevenirii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combaterii</w:t>
      </w:r>
      <w:proofErr w:type="spellEnd"/>
      <w:r w:rsidRPr="00C0183A">
        <w:t xml:space="preserve"> </w:t>
      </w:r>
      <w:proofErr w:type="spellStart"/>
      <w:r w:rsidRPr="00C0183A">
        <w:t>violenţei</w:t>
      </w:r>
      <w:proofErr w:type="spellEnd"/>
      <w:r w:rsidRPr="00C0183A">
        <w:t xml:space="preserve"> </w:t>
      </w:r>
      <w:proofErr w:type="spellStart"/>
      <w:r w:rsidRPr="00C0183A">
        <w:t>domestice</w:t>
      </w:r>
      <w:proofErr w:type="spellEnd"/>
      <w:r w:rsidRPr="00C0183A">
        <w:t>.</w:t>
      </w:r>
    </w:p>
    <w:p w14:paraId="5171C962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Echipa</w:t>
      </w:r>
      <w:proofErr w:type="spellEnd"/>
      <w:r w:rsidRPr="00C0183A">
        <w:t xml:space="preserve"> </w:t>
      </w:r>
      <w:proofErr w:type="spellStart"/>
      <w:r w:rsidRPr="00C0183A">
        <w:t>mobilă</w:t>
      </w:r>
      <w:proofErr w:type="spellEnd"/>
      <w:r w:rsidRPr="00C0183A">
        <w:t xml:space="preserve"> se </w:t>
      </w:r>
      <w:proofErr w:type="spellStart"/>
      <w:r w:rsidRPr="00C0183A">
        <w:t>deplasează</w:t>
      </w:r>
      <w:proofErr w:type="spellEnd"/>
      <w:r w:rsidRPr="00C0183A">
        <w:t xml:space="preserve"> la </w:t>
      </w:r>
      <w:proofErr w:type="spellStart"/>
      <w:r w:rsidRPr="00C0183A">
        <w:t>faţa</w:t>
      </w:r>
      <w:proofErr w:type="spellEnd"/>
      <w:r w:rsidRPr="00C0183A">
        <w:t xml:space="preserve"> </w:t>
      </w:r>
      <w:proofErr w:type="spellStart"/>
      <w:r w:rsidRPr="00C0183A">
        <w:t>locului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maximum 90 de </w:t>
      </w:r>
      <w:proofErr w:type="gramStart"/>
      <w:r w:rsidRPr="00C0183A">
        <w:t>minute</w:t>
      </w:r>
      <w:proofErr w:type="gramEnd"/>
      <w:r w:rsidRPr="00C0183A">
        <w:t xml:space="preserve"> de la </w:t>
      </w:r>
      <w:proofErr w:type="spellStart"/>
      <w:r w:rsidRPr="00C0183A">
        <w:t>momentul</w:t>
      </w:r>
      <w:proofErr w:type="spellEnd"/>
      <w:r w:rsidRPr="00C0183A">
        <w:t xml:space="preserve"> </w:t>
      </w:r>
      <w:proofErr w:type="spellStart"/>
      <w:r w:rsidRPr="00C0183A">
        <w:t>semnalării</w:t>
      </w:r>
      <w:proofErr w:type="spellEnd"/>
      <w:r w:rsidRPr="00C0183A">
        <w:t xml:space="preserve"> </w:t>
      </w:r>
      <w:proofErr w:type="spellStart"/>
      <w:r w:rsidRPr="00C0183A">
        <w:t>efectuate</w:t>
      </w:r>
      <w:proofErr w:type="spellEnd"/>
      <w:r w:rsidRPr="00C0183A">
        <w:t xml:space="preserve"> de </w:t>
      </w:r>
      <w:proofErr w:type="spellStart"/>
      <w:r w:rsidRPr="00C0183A">
        <w:t>către</w:t>
      </w:r>
      <w:proofErr w:type="spellEnd"/>
      <w:r w:rsidRPr="00C0183A">
        <w:t xml:space="preserve"> </w:t>
      </w:r>
      <w:proofErr w:type="spellStart"/>
      <w:r w:rsidRPr="00C0183A">
        <w:t>organele</w:t>
      </w:r>
      <w:proofErr w:type="spellEnd"/>
      <w:r w:rsidRPr="00C0183A">
        <w:t xml:space="preserve"> de </w:t>
      </w:r>
      <w:proofErr w:type="spellStart"/>
      <w:r w:rsidRPr="00C0183A">
        <w:t>poliţie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asigură</w:t>
      </w:r>
      <w:proofErr w:type="spellEnd"/>
      <w:r w:rsidRPr="00C0183A">
        <w:t xml:space="preserve"> </w:t>
      </w:r>
      <w:proofErr w:type="spellStart"/>
      <w:r w:rsidRPr="00C0183A">
        <w:t>sprijinul</w:t>
      </w:r>
      <w:proofErr w:type="spellEnd"/>
      <w:r w:rsidRPr="00C0183A">
        <w:t xml:space="preserve"> </w:t>
      </w:r>
      <w:proofErr w:type="spellStart"/>
      <w:r w:rsidRPr="00C0183A">
        <w:t>necesar</w:t>
      </w:r>
      <w:proofErr w:type="spellEnd"/>
      <w:r w:rsidRPr="00C0183A">
        <w:t xml:space="preserve"> pentru </w:t>
      </w:r>
      <w:proofErr w:type="spellStart"/>
      <w:r w:rsidRPr="00C0183A">
        <w:t>orientarea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conducerea</w:t>
      </w:r>
      <w:proofErr w:type="spellEnd"/>
      <w:r w:rsidRPr="00C0183A">
        <w:t xml:space="preserve"> de </w:t>
      </w:r>
      <w:proofErr w:type="spellStart"/>
      <w:r w:rsidRPr="00C0183A">
        <w:t>îndată</w:t>
      </w:r>
      <w:proofErr w:type="spellEnd"/>
      <w:r w:rsidRPr="00C0183A">
        <w:t xml:space="preserve"> a </w:t>
      </w:r>
      <w:proofErr w:type="spellStart"/>
      <w:r w:rsidRPr="00C0183A">
        <w:t>agresorului</w:t>
      </w:r>
      <w:proofErr w:type="spellEnd"/>
      <w:r w:rsidRPr="00C0183A">
        <w:t xml:space="preserve"> </w:t>
      </w:r>
      <w:proofErr w:type="spellStart"/>
      <w:r w:rsidRPr="00C0183A">
        <w:t>către</w:t>
      </w:r>
      <w:proofErr w:type="spellEnd"/>
      <w:r w:rsidRPr="00C0183A">
        <w:t xml:space="preserve"> </w:t>
      </w:r>
      <w:proofErr w:type="spellStart"/>
      <w:r w:rsidRPr="00C0183A">
        <w:t>centrele</w:t>
      </w:r>
      <w:proofErr w:type="spellEnd"/>
      <w:r w:rsidRPr="00C0183A">
        <w:t xml:space="preserve"> </w:t>
      </w:r>
      <w:proofErr w:type="spellStart"/>
      <w:r w:rsidRPr="00C0183A">
        <w:t>rezidenţiale</w:t>
      </w:r>
      <w:proofErr w:type="spellEnd"/>
      <w:r w:rsidRPr="00C0183A">
        <w:t xml:space="preserve"> </w:t>
      </w:r>
      <w:proofErr w:type="spellStart"/>
      <w:r w:rsidRPr="00C0183A">
        <w:t>gestionate</w:t>
      </w:r>
      <w:proofErr w:type="spellEnd"/>
      <w:r w:rsidRPr="00C0183A">
        <w:t xml:space="preserve"> de </w:t>
      </w:r>
      <w:proofErr w:type="spellStart"/>
      <w:r w:rsidRPr="00C0183A">
        <w:t>autorităţile</w:t>
      </w:r>
      <w:proofErr w:type="spellEnd"/>
      <w:r w:rsidRPr="00C0183A">
        <w:t xml:space="preserve"> </w:t>
      </w:r>
      <w:proofErr w:type="spellStart"/>
      <w:r w:rsidRPr="00C0183A">
        <w:t>administraţiei</w:t>
      </w:r>
      <w:proofErr w:type="spellEnd"/>
      <w:r w:rsidRPr="00C0183A">
        <w:t xml:space="preserve"> </w:t>
      </w:r>
      <w:proofErr w:type="spellStart"/>
      <w:r w:rsidRPr="00C0183A">
        <w:t>publice</w:t>
      </w:r>
      <w:proofErr w:type="spellEnd"/>
      <w:r w:rsidRPr="00C0183A">
        <w:t xml:space="preserve"> </w:t>
      </w:r>
      <w:proofErr w:type="spellStart"/>
      <w:r w:rsidRPr="00C0183A">
        <w:t>locale</w:t>
      </w:r>
      <w:proofErr w:type="spellEnd"/>
      <w:r w:rsidRPr="00C0183A">
        <w:t xml:space="preserve"> </w:t>
      </w:r>
      <w:proofErr w:type="spellStart"/>
      <w:r w:rsidRPr="00C0183A">
        <w:t>sau</w:t>
      </w:r>
      <w:proofErr w:type="spellEnd"/>
      <w:r w:rsidRPr="00C0183A">
        <w:t xml:space="preserve">, </w:t>
      </w:r>
      <w:proofErr w:type="spellStart"/>
      <w:r w:rsidRPr="00C0183A">
        <w:t>după</w:t>
      </w:r>
      <w:proofErr w:type="spellEnd"/>
      <w:r w:rsidRPr="00C0183A">
        <w:t xml:space="preserve"> </w:t>
      </w:r>
      <w:proofErr w:type="spellStart"/>
      <w:r w:rsidRPr="00C0183A">
        <w:t>caz</w:t>
      </w:r>
      <w:proofErr w:type="spellEnd"/>
      <w:r w:rsidRPr="00C0183A">
        <w:t xml:space="preserve">, </w:t>
      </w:r>
      <w:proofErr w:type="spellStart"/>
      <w:r w:rsidRPr="00C0183A">
        <w:t>către</w:t>
      </w:r>
      <w:proofErr w:type="spellEnd"/>
      <w:r w:rsidRPr="00C0183A">
        <w:t xml:space="preserve"> </w:t>
      </w:r>
      <w:proofErr w:type="spellStart"/>
      <w:r w:rsidRPr="00C0183A">
        <w:t>alte</w:t>
      </w:r>
      <w:proofErr w:type="spellEnd"/>
      <w:r w:rsidRPr="00C0183A">
        <w:t xml:space="preserve"> </w:t>
      </w:r>
      <w:proofErr w:type="spellStart"/>
      <w:r w:rsidRPr="00C0183A">
        <w:t>servicii</w:t>
      </w:r>
      <w:proofErr w:type="spellEnd"/>
      <w:r w:rsidRPr="00C0183A">
        <w:t xml:space="preserve"> </w:t>
      </w:r>
      <w:proofErr w:type="spellStart"/>
      <w:r w:rsidRPr="00C0183A">
        <w:t>sociale</w:t>
      </w:r>
      <w:proofErr w:type="spellEnd"/>
      <w:r w:rsidRPr="00C0183A">
        <w:t xml:space="preserve"> </w:t>
      </w:r>
      <w:proofErr w:type="spellStart"/>
      <w:r w:rsidRPr="00C0183A">
        <w:t>adecvate</w:t>
      </w:r>
      <w:proofErr w:type="spellEnd"/>
      <w:r w:rsidRPr="00C0183A">
        <w:t xml:space="preserve">, </w:t>
      </w:r>
      <w:proofErr w:type="spellStart"/>
      <w:r w:rsidRPr="00C0183A">
        <w:t>administrate</w:t>
      </w:r>
      <w:proofErr w:type="spellEnd"/>
      <w:r w:rsidRPr="00C0183A">
        <w:t xml:space="preserve"> de </w:t>
      </w:r>
      <w:proofErr w:type="spellStart"/>
      <w:r w:rsidRPr="00C0183A">
        <w:t>către</w:t>
      </w:r>
      <w:proofErr w:type="spellEnd"/>
      <w:r w:rsidRPr="00C0183A">
        <w:t xml:space="preserve"> </w:t>
      </w:r>
      <w:proofErr w:type="spellStart"/>
      <w:r w:rsidRPr="00C0183A">
        <w:t>furnizori</w:t>
      </w:r>
      <w:proofErr w:type="spellEnd"/>
      <w:r w:rsidRPr="00C0183A">
        <w:t xml:space="preserve"> </w:t>
      </w:r>
      <w:proofErr w:type="spellStart"/>
      <w:r w:rsidRPr="00C0183A">
        <w:t>publici</w:t>
      </w:r>
      <w:proofErr w:type="spellEnd"/>
      <w:r w:rsidRPr="00C0183A">
        <w:t xml:space="preserve"> </w:t>
      </w:r>
      <w:proofErr w:type="spellStart"/>
      <w:r w:rsidRPr="00C0183A">
        <w:t>sau</w:t>
      </w:r>
      <w:proofErr w:type="spellEnd"/>
      <w:r w:rsidRPr="00C0183A">
        <w:t xml:space="preserve"> </w:t>
      </w:r>
      <w:proofErr w:type="spellStart"/>
      <w:r w:rsidRPr="00C0183A">
        <w:t>privaţi</w:t>
      </w:r>
      <w:proofErr w:type="spellEnd"/>
      <w:r w:rsidRPr="00C0183A">
        <w:t xml:space="preserve">, de </w:t>
      </w:r>
      <w:proofErr w:type="spellStart"/>
      <w:r w:rsidRPr="00C0183A">
        <w:t>pe</w:t>
      </w:r>
      <w:proofErr w:type="spellEnd"/>
      <w:r w:rsidRPr="00C0183A">
        <w:t xml:space="preserve"> </w:t>
      </w:r>
      <w:proofErr w:type="spellStart"/>
      <w:r w:rsidRPr="00C0183A">
        <w:t>raza</w:t>
      </w:r>
      <w:proofErr w:type="spellEnd"/>
      <w:r w:rsidRPr="00C0183A">
        <w:t xml:space="preserve"> </w:t>
      </w:r>
      <w:proofErr w:type="spellStart"/>
      <w:r w:rsidRPr="00C0183A">
        <w:t>unităţii</w:t>
      </w:r>
      <w:proofErr w:type="spellEnd"/>
      <w:r w:rsidRPr="00C0183A">
        <w:t xml:space="preserve"> </w:t>
      </w:r>
      <w:proofErr w:type="spellStart"/>
      <w:r w:rsidRPr="00C0183A">
        <w:t>administrativ-teritoriale</w:t>
      </w:r>
      <w:proofErr w:type="spellEnd"/>
      <w:r w:rsidRPr="00C0183A">
        <w:t>.</w:t>
      </w:r>
    </w:p>
    <w:p w14:paraId="15479A6F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vederea</w:t>
      </w:r>
      <w:proofErr w:type="spellEnd"/>
      <w:r w:rsidRPr="00C0183A">
        <w:t xml:space="preserve"> </w:t>
      </w:r>
      <w:proofErr w:type="spellStart"/>
      <w:r w:rsidRPr="00C0183A">
        <w:t>depăşirii</w:t>
      </w:r>
      <w:proofErr w:type="spellEnd"/>
      <w:r w:rsidRPr="00C0183A">
        <w:t xml:space="preserve"> </w:t>
      </w:r>
      <w:proofErr w:type="spellStart"/>
      <w:r w:rsidRPr="00C0183A">
        <w:t>situaţiei</w:t>
      </w:r>
      <w:proofErr w:type="spellEnd"/>
      <w:r w:rsidRPr="00C0183A">
        <w:t xml:space="preserve"> de </w:t>
      </w:r>
      <w:proofErr w:type="spellStart"/>
      <w:r w:rsidRPr="00C0183A">
        <w:t>urgenţă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care</w:t>
      </w:r>
      <w:proofErr w:type="spellEnd"/>
      <w:r w:rsidRPr="00C0183A">
        <w:t xml:space="preserve"> se </w:t>
      </w:r>
      <w:proofErr w:type="spellStart"/>
      <w:r w:rsidRPr="00C0183A">
        <w:t>află</w:t>
      </w:r>
      <w:proofErr w:type="spellEnd"/>
      <w:r w:rsidRPr="00C0183A">
        <w:t xml:space="preserve">, </w:t>
      </w:r>
      <w:proofErr w:type="spellStart"/>
      <w:r w:rsidRPr="00C0183A">
        <w:t>victimele</w:t>
      </w:r>
      <w:proofErr w:type="spellEnd"/>
      <w:r w:rsidRPr="00C0183A">
        <w:t xml:space="preserve"> </w:t>
      </w:r>
      <w:proofErr w:type="spellStart"/>
      <w:r w:rsidRPr="00C0183A">
        <w:t>pot</w:t>
      </w:r>
      <w:proofErr w:type="spellEnd"/>
      <w:r w:rsidRPr="00C0183A">
        <w:t xml:space="preserve"> fi </w:t>
      </w:r>
      <w:proofErr w:type="spellStart"/>
      <w:r w:rsidRPr="00C0183A">
        <w:t>găzduite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orice</w:t>
      </w:r>
      <w:proofErr w:type="spellEnd"/>
      <w:r w:rsidRPr="00C0183A">
        <w:t xml:space="preserve"> </w:t>
      </w:r>
      <w:proofErr w:type="spellStart"/>
      <w:r w:rsidRPr="00C0183A">
        <w:t>serviciu</w:t>
      </w:r>
      <w:proofErr w:type="spellEnd"/>
      <w:r w:rsidRPr="00C0183A">
        <w:t xml:space="preserve"> </w:t>
      </w:r>
      <w:proofErr w:type="spellStart"/>
      <w:r w:rsidRPr="00C0183A">
        <w:t>social</w:t>
      </w:r>
      <w:proofErr w:type="spellEnd"/>
      <w:r w:rsidRPr="00C0183A">
        <w:t xml:space="preserve"> </w:t>
      </w:r>
      <w:proofErr w:type="spellStart"/>
      <w:r w:rsidRPr="00C0183A">
        <w:t>existent</w:t>
      </w:r>
      <w:proofErr w:type="spellEnd"/>
      <w:r w:rsidRPr="00C0183A">
        <w:t xml:space="preserve"> </w:t>
      </w:r>
      <w:proofErr w:type="spellStart"/>
      <w:r w:rsidRPr="00C0183A">
        <w:t>cu</w:t>
      </w:r>
      <w:proofErr w:type="spellEnd"/>
      <w:r w:rsidRPr="00C0183A">
        <w:t xml:space="preserve"> </w:t>
      </w:r>
      <w:proofErr w:type="spellStart"/>
      <w:r w:rsidRPr="00C0183A">
        <w:t>această</w:t>
      </w:r>
      <w:proofErr w:type="spellEnd"/>
      <w:r w:rsidRPr="00C0183A">
        <w:t xml:space="preserve"> </w:t>
      </w:r>
      <w:proofErr w:type="spellStart"/>
      <w:r w:rsidRPr="00C0183A">
        <w:t>destinaţie</w:t>
      </w:r>
      <w:proofErr w:type="spellEnd"/>
      <w:r w:rsidRPr="00C0183A">
        <w:t xml:space="preserve">, </w:t>
      </w:r>
      <w:proofErr w:type="spellStart"/>
      <w:r w:rsidRPr="00C0183A">
        <w:t>acolo</w:t>
      </w:r>
      <w:proofErr w:type="spellEnd"/>
      <w:r w:rsidRPr="00C0183A">
        <w:t xml:space="preserve"> </w:t>
      </w:r>
      <w:proofErr w:type="spellStart"/>
      <w:r w:rsidRPr="00C0183A">
        <w:t>unde</w:t>
      </w:r>
      <w:proofErr w:type="spellEnd"/>
      <w:r w:rsidRPr="00C0183A">
        <w:t xml:space="preserve"> </w:t>
      </w:r>
      <w:proofErr w:type="spellStart"/>
      <w:r w:rsidRPr="00C0183A">
        <w:t>există</w:t>
      </w:r>
      <w:proofErr w:type="spellEnd"/>
      <w:r w:rsidRPr="00C0183A">
        <w:t xml:space="preserve"> un </w:t>
      </w:r>
      <w:proofErr w:type="spellStart"/>
      <w:r w:rsidRPr="00C0183A">
        <w:t>loc</w:t>
      </w:r>
      <w:proofErr w:type="spellEnd"/>
      <w:r w:rsidRPr="00C0183A">
        <w:t xml:space="preserve"> </w:t>
      </w:r>
      <w:proofErr w:type="spellStart"/>
      <w:r w:rsidRPr="00C0183A">
        <w:t>disponibil</w:t>
      </w:r>
      <w:proofErr w:type="spellEnd"/>
      <w:r w:rsidRPr="00C0183A">
        <w:t xml:space="preserve">, </w:t>
      </w:r>
      <w:proofErr w:type="spellStart"/>
      <w:r w:rsidRPr="00C0183A">
        <w:t>indiferent</w:t>
      </w:r>
      <w:proofErr w:type="spellEnd"/>
      <w:r w:rsidRPr="00C0183A">
        <w:t xml:space="preserve"> de </w:t>
      </w:r>
      <w:proofErr w:type="spellStart"/>
      <w:r w:rsidRPr="00C0183A">
        <w:t>domiciliul</w:t>
      </w:r>
      <w:proofErr w:type="spellEnd"/>
      <w:r w:rsidRPr="00C0183A">
        <w:t xml:space="preserve"> </w:t>
      </w:r>
      <w:proofErr w:type="spellStart"/>
      <w:r w:rsidRPr="00C0183A">
        <w:t>acestora</w:t>
      </w:r>
      <w:proofErr w:type="spellEnd"/>
      <w:r w:rsidRPr="00C0183A">
        <w:t>.</w:t>
      </w:r>
    </w:p>
    <w:p w14:paraId="76FC4207" w14:textId="455696D9" w:rsidR="00C0183A" w:rsidRPr="00C0183A" w:rsidRDefault="00C0183A" w:rsidP="00C0183A">
      <w:pPr>
        <w:numPr>
          <w:ilvl w:val="0"/>
          <w:numId w:val="2"/>
        </w:numPr>
      </w:pPr>
      <w:r w:rsidRPr="00C0183A">
        <w:t xml:space="preserve">Pentru </w:t>
      </w:r>
      <w:proofErr w:type="spellStart"/>
      <w:r w:rsidRPr="00C0183A">
        <w:t>verificarea</w:t>
      </w:r>
      <w:proofErr w:type="spellEnd"/>
      <w:r w:rsidRPr="00C0183A">
        <w:t xml:space="preserve"> </w:t>
      </w:r>
      <w:proofErr w:type="spellStart"/>
      <w:r w:rsidRPr="00C0183A">
        <w:t>semnalărilor</w:t>
      </w:r>
      <w:proofErr w:type="spellEnd"/>
      <w:r w:rsidRPr="00C0183A">
        <w:t xml:space="preserve"> </w:t>
      </w:r>
      <w:proofErr w:type="spellStart"/>
      <w:r w:rsidRPr="00C0183A">
        <w:t>privind</w:t>
      </w:r>
      <w:proofErr w:type="spellEnd"/>
      <w:r w:rsidRPr="00C0183A">
        <w:t xml:space="preserve"> </w:t>
      </w:r>
      <w:proofErr w:type="spellStart"/>
      <w:r w:rsidRPr="00C0183A">
        <w:t>situaţiile</w:t>
      </w:r>
      <w:proofErr w:type="spellEnd"/>
      <w:r w:rsidRPr="00C0183A">
        <w:t xml:space="preserve"> de </w:t>
      </w:r>
      <w:proofErr w:type="spellStart"/>
      <w:r w:rsidRPr="00C0183A">
        <w:t>violenţa</w:t>
      </w:r>
      <w:proofErr w:type="spellEnd"/>
      <w:r w:rsidRPr="00C0183A">
        <w:t xml:space="preserve"> </w:t>
      </w:r>
      <w:proofErr w:type="spellStart"/>
      <w:r w:rsidRPr="00C0183A">
        <w:t>domestică</w:t>
      </w:r>
      <w:proofErr w:type="spellEnd"/>
      <w:r w:rsidRPr="00C0183A">
        <w:t xml:space="preserve">, </w:t>
      </w:r>
      <w:proofErr w:type="spellStart"/>
      <w:r w:rsidRPr="00C0183A">
        <w:t>reprezentanţii</w:t>
      </w:r>
      <w:proofErr w:type="spellEnd"/>
      <w:r w:rsidRPr="00C0183A">
        <w:t xml:space="preserve">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Tutelar</w:t>
      </w:r>
      <w:proofErr w:type="spellEnd"/>
      <w:r>
        <w:rPr>
          <w:lang w:val="ro-RO"/>
        </w:rPr>
        <w:t>ă</w:t>
      </w:r>
      <w:r w:rsidRPr="00C0183A">
        <w:t xml:space="preserve"> </w:t>
      </w:r>
      <w:r w:rsidRPr="00C0183A">
        <w:t xml:space="preserve">au </w:t>
      </w:r>
      <w:proofErr w:type="spellStart"/>
      <w:r w:rsidRPr="00C0183A">
        <w:t>drept</w:t>
      </w:r>
      <w:proofErr w:type="spellEnd"/>
      <w:r w:rsidRPr="00C0183A">
        <w:t xml:space="preserve"> de </w:t>
      </w:r>
      <w:proofErr w:type="spellStart"/>
      <w:r w:rsidRPr="00C0183A">
        <w:t>acces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sediile</w:t>
      </w:r>
      <w:proofErr w:type="spellEnd"/>
      <w:r w:rsidRPr="00C0183A">
        <w:t xml:space="preserve"> </w:t>
      </w:r>
      <w:proofErr w:type="spellStart"/>
      <w:r w:rsidRPr="00C0183A">
        <w:t>sau</w:t>
      </w:r>
      <w:proofErr w:type="spellEnd"/>
      <w:r w:rsidRPr="00C0183A">
        <w:t xml:space="preserve"> </w:t>
      </w:r>
      <w:proofErr w:type="spellStart"/>
      <w:r w:rsidRPr="00C0183A">
        <w:t>punctele</w:t>
      </w:r>
      <w:proofErr w:type="spellEnd"/>
      <w:r w:rsidRPr="00C0183A">
        <w:t xml:space="preserve"> de </w:t>
      </w:r>
      <w:proofErr w:type="spellStart"/>
      <w:r w:rsidRPr="00C0183A">
        <w:t>lucru</w:t>
      </w:r>
      <w:proofErr w:type="spellEnd"/>
      <w:r w:rsidRPr="00C0183A">
        <w:t xml:space="preserve"> </w:t>
      </w:r>
      <w:proofErr w:type="spellStart"/>
      <w:r w:rsidRPr="00C0183A">
        <w:t>ale</w:t>
      </w:r>
      <w:proofErr w:type="spellEnd"/>
      <w:r w:rsidRPr="00C0183A">
        <w:t xml:space="preserve"> </w:t>
      </w:r>
      <w:proofErr w:type="spellStart"/>
      <w:r w:rsidRPr="00C0183A">
        <w:t>persoanelor</w:t>
      </w:r>
      <w:proofErr w:type="spellEnd"/>
      <w:r w:rsidRPr="00C0183A">
        <w:t xml:space="preserve"> </w:t>
      </w:r>
      <w:proofErr w:type="spellStart"/>
      <w:r w:rsidRPr="00C0183A">
        <w:t>juridice</w:t>
      </w:r>
      <w:proofErr w:type="spellEnd"/>
      <w:r w:rsidRPr="00C0183A">
        <w:t xml:space="preserve">, </w:t>
      </w:r>
      <w:proofErr w:type="spellStart"/>
      <w:r w:rsidRPr="00C0183A">
        <w:t>precum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la </w:t>
      </w:r>
      <w:proofErr w:type="spellStart"/>
      <w:r w:rsidRPr="00C0183A">
        <w:t>domiciliul</w:t>
      </w:r>
      <w:proofErr w:type="spellEnd"/>
      <w:r w:rsidRPr="00C0183A">
        <w:t xml:space="preserve"> </w:t>
      </w:r>
      <w:proofErr w:type="spellStart"/>
      <w:r w:rsidRPr="00C0183A">
        <w:t>persoanelor</w:t>
      </w:r>
      <w:proofErr w:type="spellEnd"/>
      <w:r w:rsidRPr="00C0183A">
        <w:t xml:space="preserve"> </w:t>
      </w:r>
      <w:proofErr w:type="spellStart"/>
      <w:r w:rsidRPr="00C0183A">
        <w:t>fizice</w:t>
      </w:r>
      <w:proofErr w:type="spellEnd"/>
      <w:r w:rsidRPr="00C0183A">
        <w:t xml:space="preserve">. </w:t>
      </w:r>
      <w:proofErr w:type="spellStart"/>
      <w:r w:rsidRPr="00C0183A">
        <w:t>Verificarea</w:t>
      </w:r>
      <w:proofErr w:type="spellEnd"/>
      <w:r w:rsidRPr="00C0183A">
        <w:t xml:space="preserve"> </w:t>
      </w:r>
      <w:proofErr w:type="spellStart"/>
      <w:r w:rsidRPr="00C0183A">
        <w:t>semnalărilor</w:t>
      </w:r>
      <w:proofErr w:type="spellEnd"/>
      <w:r w:rsidRPr="00C0183A">
        <w:t xml:space="preserve"> </w:t>
      </w:r>
      <w:proofErr w:type="spellStart"/>
      <w:r w:rsidRPr="00C0183A">
        <w:t>privind</w:t>
      </w:r>
      <w:proofErr w:type="spellEnd"/>
      <w:r w:rsidRPr="00C0183A">
        <w:t xml:space="preserve"> </w:t>
      </w:r>
      <w:proofErr w:type="spellStart"/>
      <w:r w:rsidRPr="00C0183A">
        <w:t>violenţa</w:t>
      </w:r>
      <w:proofErr w:type="spellEnd"/>
      <w:r w:rsidRPr="00C0183A">
        <w:t xml:space="preserve"> </w:t>
      </w:r>
      <w:proofErr w:type="spellStart"/>
      <w:r w:rsidRPr="00C0183A">
        <w:t>domestică</w:t>
      </w:r>
      <w:proofErr w:type="spellEnd"/>
      <w:r w:rsidRPr="00C0183A">
        <w:t xml:space="preserve"> se </w:t>
      </w:r>
      <w:proofErr w:type="spellStart"/>
      <w:r w:rsidRPr="00C0183A">
        <w:t>realizează</w:t>
      </w:r>
      <w:proofErr w:type="spellEnd"/>
      <w:r w:rsidRPr="00C0183A">
        <w:t xml:space="preserve"> </w:t>
      </w:r>
      <w:proofErr w:type="spellStart"/>
      <w:r w:rsidRPr="00C0183A">
        <w:t>cu</w:t>
      </w:r>
      <w:proofErr w:type="spellEnd"/>
      <w:r w:rsidRPr="00C0183A">
        <w:t xml:space="preserve"> </w:t>
      </w:r>
      <w:proofErr w:type="spellStart"/>
      <w:r w:rsidRPr="00C0183A">
        <w:t>sprijinul</w:t>
      </w:r>
      <w:proofErr w:type="spellEnd"/>
      <w:r w:rsidRPr="00C0183A">
        <w:t xml:space="preserve"> </w:t>
      </w:r>
      <w:proofErr w:type="spellStart"/>
      <w:r w:rsidRPr="00C0183A">
        <w:t>poliţiei</w:t>
      </w:r>
      <w:proofErr w:type="spellEnd"/>
      <w:r w:rsidRPr="00C0183A">
        <w:t xml:space="preserve"> </w:t>
      </w:r>
      <w:proofErr w:type="spellStart"/>
      <w:r w:rsidRPr="00C0183A">
        <w:t>locale</w:t>
      </w:r>
      <w:proofErr w:type="spellEnd"/>
      <w:r w:rsidRPr="00C0183A">
        <w:t xml:space="preserve"> </w:t>
      </w:r>
      <w:proofErr w:type="spellStart"/>
      <w:r w:rsidRPr="00C0183A">
        <w:t>sau</w:t>
      </w:r>
      <w:proofErr w:type="spellEnd"/>
      <w:r w:rsidRPr="00C0183A">
        <w:t xml:space="preserve">, </w:t>
      </w:r>
      <w:proofErr w:type="spellStart"/>
      <w:r w:rsidRPr="00C0183A">
        <w:t>după</w:t>
      </w:r>
      <w:proofErr w:type="spellEnd"/>
      <w:r w:rsidRPr="00C0183A">
        <w:t xml:space="preserve"> </w:t>
      </w:r>
      <w:proofErr w:type="spellStart"/>
      <w:r w:rsidRPr="00C0183A">
        <w:t>caz</w:t>
      </w:r>
      <w:proofErr w:type="spellEnd"/>
      <w:r w:rsidRPr="00C0183A">
        <w:t xml:space="preserve">, </w:t>
      </w:r>
      <w:proofErr w:type="spellStart"/>
      <w:r w:rsidRPr="00C0183A">
        <w:t>al</w:t>
      </w:r>
      <w:proofErr w:type="spellEnd"/>
      <w:r w:rsidRPr="00C0183A">
        <w:t xml:space="preserve"> </w:t>
      </w:r>
      <w:proofErr w:type="spellStart"/>
      <w:r w:rsidRPr="00C0183A">
        <w:t>organelor</w:t>
      </w:r>
      <w:proofErr w:type="spellEnd"/>
      <w:r w:rsidRPr="00C0183A">
        <w:t xml:space="preserve"> de </w:t>
      </w:r>
      <w:proofErr w:type="spellStart"/>
      <w:r w:rsidRPr="00C0183A">
        <w:t>poliţie</w:t>
      </w:r>
      <w:proofErr w:type="spellEnd"/>
      <w:r w:rsidRPr="00C0183A">
        <w:t xml:space="preserve"> de </w:t>
      </w:r>
      <w:proofErr w:type="spellStart"/>
      <w:r w:rsidRPr="00C0183A">
        <w:t>pe</w:t>
      </w:r>
      <w:proofErr w:type="spellEnd"/>
      <w:r w:rsidRPr="00C0183A">
        <w:t xml:space="preserve"> </w:t>
      </w:r>
      <w:proofErr w:type="spellStart"/>
      <w:r w:rsidRPr="00C0183A">
        <w:t>raza</w:t>
      </w:r>
      <w:proofErr w:type="spellEnd"/>
      <w:r w:rsidRPr="00C0183A">
        <w:t xml:space="preserve"> </w:t>
      </w:r>
      <w:proofErr w:type="spellStart"/>
      <w:r w:rsidRPr="00C0183A">
        <w:t>teritorială</w:t>
      </w:r>
      <w:proofErr w:type="spellEnd"/>
      <w:r w:rsidRPr="00C0183A">
        <w:t xml:space="preserve">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care</w:t>
      </w:r>
      <w:proofErr w:type="spellEnd"/>
      <w:r w:rsidRPr="00C0183A">
        <w:t xml:space="preserve"> </w:t>
      </w:r>
      <w:proofErr w:type="spellStart"/>
      <w:r w:rsidRPr="00C0183A">
        <w:t>sa</w:t>
      </w:r>
      <w:proofErr w:type="spellEnd"/>
      <w:r w:rsidRPr="00C0183A">
        <w:t xml:space="preserve"> </w:t>
      </w:r>
      <w:proofErr w:type="spellStart"/>
      <w:r w:rsidRPr="00C0183A">
        <w:t>semnalat</w:t>
      </w:r>
      <w:proofErr w:type="spellEnd"/>
      <w:r w:rsidRPr="00C0183A">
        <w:t xml:space="preserve"> </w:t>
      </w:r>
      <w:proofErr w:type="spellStart"/>
      <w:r w:rsidRPr="00C0183A">
        <w:t>situaţia</w:t>
      </w:r>
      <w:proofErr w:type="spellEnd"/>
      <w:r w:rsidRPr="00C0183A">
        <w:t xml:space="preserve"> de </w:t>
      </w:r>
      <w:proofErr w:type="spellStart"/>
      <w:r w:rsidRPr="00C0183A">
        <w:t>violenţă</w:t>
      </w:r>
      <w:proofErr w:type="spellEnd"/>
      <w:r w:rsidRPr="00C0183A">
        <w:t xml:space="preserve"> </w:t>
      </w:r>
      <w:proofErr w:type="spellStart"/>
      <w:r w:rsidRPr="00C0183A">
        <w:t>domestică</w:t>
      </w:r>
      <w:proofErr w:type="spellEnd"/>
      <w:r w:rsidRPr="00C0183A">
        <w:t>.</w:t>
      </w:r>
    </w:p>
    <w:p w14:paraId="467DFF1A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asigură</w:t>
      </w:r>
      <w:proofErr w:type="spellEnd"/>
      <w:r w:rsidRPr="00C0183A">
        <w:t xml:space="preserve"> </w:t>
      </w:r>
      <w:proofErr w:type="spellStart"/>
      <w:r w:rsidRPr="00C0183A">
        <w:t>consilierea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informarea</w:t>
      </w:r>
      <w:proofErr w:type="spellEnd"/>
      <w:r w:rsidRPr="00C0183A">
        <w:t xml:space="preserve"> </w:t>
      </w:r>
      <w:proofErr w:type="spellStart"/>
      <w:r w:rsidRPr="00C0183A">
        <w:t>familiilor</w:t>
      </w:r>
      <w:proofErr w:type="spellEnd"/>
      <w:r w:rsidRPr="00C0183A">
        <w:t xml:space="preserve"> </w:t>
      </w:r>
      <w:proofErr w:type="spellStart"/>
      <w:r w:rsidRPr="00C0183A">
        <w:t>asupra</w:t>
      </w:r>
      <w:proofErr w:type="spellEnd"/>
      <w:r w:rsidRPr="00C0183A">
        <w:t xml:space="preserve"> </w:t>
      </w:r>
      <w:proofErr w:type="spellStart"/>
      <w:r w:rsidRPr="00C0183A">
        <w:t>drepturilor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obligaţiilor</w:t>
      </w:r>
      <w:proofErr w:type="spellEnd"/>
      <w:r w:rsidRPr="00C0183A">
        <w:t xml:space="preserve"> </w:t>
      </w:r>
      <w:proofErr w:type="spellStart"/>
      <w:r w:rsidRPr="00C0183A">
        <w:t>acestora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asupra</w:t>
      </w:r>
      <w:proofErr w:type="spellEnd"/>
      <w:r w:rsidRPr="00C0183A">
        <w:t xml:space="preserve"> </w:t>
      </w:r>
      <w:proofErr w:type="spellStart"/>
      <w:r w:rsidRPr="00C0183A">
        <w:t>serviciilor</w:t>
      </w:r>
      <w:proofErr w:type="spellEnd"/>
      <w:r w:rsidRPr="00C0183A">
        <w:t xml:space="preserve"> </w:t>
      </w:r>
      <w:proofErr w:type="spellStart"/>
      <w:r w:rsidRPr="00C0183A">
        <w:t>disponibile</w:t>
      </w:r>
      <w:proofErr w:type="spellEnd"/>
      <w:r w:rsidRPr="00C0183A">
        <w:t xml:space="preserve"> </w:t>
      </w:r>
      <w:proofErr w:type="spellStart"/>
      <w:r w:rsidRPr="00C0183A">
        <w:t>pe</w:t>
      </w:r>
      <w:proofErr w:type="spellEnd"/>
      <w:r w:rsidRPr="00C0183A">
        <w:t xml:space="preserve"> </w:t>
      </w:r>
      <w:proofErr w:type="spellStart"/>
      <w:r w:rsidRPr="00C0183A">
        <w:t>plan</w:t>
      </w:r>
      <w:proofErr w:type="spellEnd"/>
      <w:r w:rsidRPr="00C0183A">
        <w:t xml:space="preserve"> local;</w:t>
      </w:r>
    </w:p>
    <w:p w14:paraId="6AB06C53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elaborează</w:t>
      </w:r>
      <w:proofErr w:type="spellEnd"/>
      <w:r w:rsidRPr="00C0183A">
        <w:t xml:space="preserve"> </w:t>
      </w:r>
      <w:proofErr w:type="spellStart"/>
      <w:r w:rsidRPr="00C0183A">
        <w:t>documentaţia</w:t>
      </w:r>
      <w:proofErr w:type="spellEnd"/>
      <w:r w:rsidRPr="00C0183A">
        <w:t xml:space="preserve"> </w:t>
      </w:r>
      <w:proofErr w:type="spellStart"/>
      <w:r w:rsidRPr="00C0183A">
        <w:t>necesară</w:t>
      </w:r>
      <w:proofErr w:type="spellEnd"/>
      <w:r w:rsidRPr="00C0183A">
        <w:t xml:space="preserve"> pentru </w:t>
      </w:r>
      <w:proofErr w:type="spellStart"/>
      <w:r w:rsidRPr="00C0183A">
        <w:t>acordarea</w:t>
      </w:r>
      <w:proofErr w:type="spellEnd"/>
      <w:r w:rsidRPr="00C0183A">
        <w:t xml:space="preserve"> </w:t>
      </w:r>
      <w:proofErr w:type="spellStart"/>
      <w:r w:rsidRPr="00C0183A">
        <w:t>serviciilor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>/</w:t>
      </w:r>
      <w:proofErr w:type="spellStart"/>
      <w:r w:rsidRPr="00C0183A">
        <w:t>sau</w:t>
      </w:r>
      <w:proofErr w:type="spellEnd"/>
      <w:r w:rsidRPr="00C0183A">
        <w:t xml:space="preserve"> </w:t>
      </w:r>
      <w:proofErr w:type="spellStart"/>
      <w:r w:rsidRPr="00C0183A">
        <w:t>beneficiilor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le </w:t>
      </w:r>
      <w:proofErr w:type="spellStart"/>
      <w:r w:rsidRPr="00C0183A">
        <w:t>acordă</w:t>
      </w:r>
      <w:proofErr w:type="spellEnd"/>
      <w:r w:rsidRPr="00C0183A">
        <w:t xml:space="preserve">, </w:t>
      </w:r>
      <w:proofErr w:type="spellStart"/>
      <w:r w:rsidRPr="00C0183A">
        <w:t>în</w:t>
      </w:r>
      <w:proofErr w:type="spellEnd"/>
      <w:r w:rsidRPr="00C0183A">
        <w:t xml:space="preserve"> </w:t>
      </w:r>
      <w:proofErr w:type="spellStart"/>
      <w:r w:rsidRPr="00C0183A">
        <w:t>condiţiile</w:t>
      </w:r>
      <w:proofErr w:type="spellEnd"/>
      <w:r w:rsidRPr="00C0183A">
        <w:t xml:space="preserve"> </w:t>
      </w:r>
      <w:proofErr w:type="spellStart"/>
      <w:r w:rsidRPr="00C0183A">
        <w:t>legii</w:t>
      </w:r>
      <w:proofErr w:type="spellEnd"/>
      <w:r w:rsidRPr="00C0183A">
        <w:t>;</w:t>
      </w:r>
    </w:p>
    <w:p w14:paraId="0D388ADD" w14:textId="77777777" w:rsidR="00C0183A" w:rsidRPr="00C0183A" w:rsidRDefault="00C0183A" w:rsidP="00C0183A">
      <w:pPr>
        <w:numPr>
          <w:ilvl w:val="0"/>
          <w:numId w:val="2"/>
        </w:numPr>
      </w:pPr>
      <w:proofErr w:type="spellStart"/>
      <w:r w:rsidRPr="00C0183A">
        <w:t>asigură</w:t>
      </w:r>
      <w:proofErr w:type="spellEnd"/>
      <w:r w:rsidRPr="00C0183A">
        <w:t xml:space="preserve"> </w:t>
      </w:r>
      <w:proofErr w:type="spellStart"/>
      <w:r w:rsidRPr="00C0183A">
        <w:t>informarea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consilierea</w:t>
      </w:r>
      <w:proofErr w:type="spellEnd"/>
      <w:r w:rsidRPr="00C0183A">
        <w:t xml:space="preserve"> </w:t>
      </w:r>
      <w:proofErr w:type="spellStart"/>
      <w:r w:rsidRPr="00C0183A">
        <w:t>beneficiarilor</w:t>
      </w:r>
      <w:proofErr w:type="spellEnd"/>
      <w:r w:rsidRPr="00C0183A">
        <w:t xml:space="preserve">, </w:t>
      </w:r>
      <w:proofErr w:type="spellStart"/>
      <w:r w:rsidRPr="00C0183A">
        <w:t>precum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informarea</w:t>
      </w:r>
      <w:proofErr w:type="spellEnd"/>
      <w:r w:rsidRPr="00C0183A">
        <w:t xml:space="preserve"> </w:t>
      </w:r>
      <w:proofErr w:type="spellStart"/>
      <w:r w:rsidRPr="00C0183A">
        <w:t>populaţiei</w:t>
      </w:r>
      <w:proofErr w:type="spellEnd"/>
      <w:r w:rsidRPr="00C0183A">
        <w:t xml:space="preserve"> </w:t>
      </w:r>
      <w:proofErr w:type="spellStart"/>
      <w:r w:rsidRPr="00C0183A">
        <w:t>privind</w:t>
      </w:r>
      <w:proofErr w:type="spellEnd"/>
      <w:r w:rsidRPr="00C0183A">
        <w:t xml:space="preserve"> </w:t>
      </w:r>
      <w:proofErr w:type="spellStart"/>
      <w:r w:rsidRPr="00C0183A">
        <w:t>drepturile</w:t>
      </w:r>
      <w:proofErr w:type="spellEnd"/>
      <w:r w:rsidRPr="00C0183A">
        <w:t xml:space="preserve"> </w:t>
      </w:r>
      <w:proofErr w:type="spellStart"/>
      <w:r w:rsidRPr="00C0183A">
        <w:t>sociale</w:t>
      </w:r>
      <w:proofErr w:type="spellEnd"/>
      <w:r w:rsidRPr="00C0183A">
        <w:t xml:space="preserve"> </w:t>
      </w:r>
      <w:proofErr w:type="spellStart"/>
      <w:r w:rsidRPr="00C0183A">
        <w:t>şi</w:t>
      </w:r>
      <w:proofErr w:type="spellEnd"/>
      <w:r w:rsidRPr="00C0183A">
        <w:t xml:space="preserve"> </w:t>
      </w:r>
      <w:proofErr w:type="spellStart"/>
      <w:r w:rsidRPr="00C0183A">
        <w:t>serviciile</w:t>
      </w:r>
      <w:proofErr w:type="spellEnd"/>
      <w:r w:rsidRPr="00C0183A">
        <w:t xml:space="preserve"> </w:t>
      </w:r>
      <w:proofErr w:type="spellStart"/>
      <w:r w:rsidRPr="00C0183A">
        <w:t>sociale</w:t>
      </w:r>
      <w:proofErr w:type="spellEnd"/>
      <w:r w:rsidRPr="00C0183A">
        <w:t xml:space="preserve"> </w:t>
      </w:r>
      <w:proofErr w:type="spellStart"/>
      <w:r w:rsidRPr="00C0183A">
        <w:t>disponibile</w:t>
      </w:r>
      <w:proofErr w:type="spellEnd"/>
      <w:r w:rsidRPr="00C0183A">
        <w:t>;</w:t>
      </w:r>
    </w:p>
    <w:p w14:paraId="5714EE16" w14:textId="77777777" w:rsidR="0077500E" w:rsidRDefault="0077500E"/>
    <w:sectPr w:rsidR="0077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936F5"/>
    <w:multiLevelType w:val="multilevel"/>
    <w:tmpl w:val="82E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D5E58"/>
    <w:multiLevelType w:val="multilevel"/>
    <w:tmpl w:val="82E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913144">
    <w:abstractNumId w:val="1"/>
  </w:num>
  <w:num w:numId="2" w16cid:durableId="16975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3A"/>
    <w:rsid w:val="00642F90"/>
    <w:rsid w:val="00670A81"/>
    <w:rsid w:val="00746BB9"/>
    <w:rsid w:val="0077500E"/>
    <w:rsid w:val="008D336A"/>
    <w:rsid w:val="009137E2"/>
    <w:rsid w:val="00C0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FE35"/>
  <w15:chartTrackingRefBased/>
  <w15:docId w15:val="{557C98B8-435E-4982-9A51-1241874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1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1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1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1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1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1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1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1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1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1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1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18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18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18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18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18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18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1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0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1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1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18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18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18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1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18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18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cysolt</dc:creator>
  <cp:keywords/>
  <dc:description/>
  <cp:lastModifiedBy>cysolt</cp:lastModifiedBy>
  <cp:revision>1</cp:revision>
  <dcterms:created xsi:type="dcterms:W3CDTF">2025-03-14T12:09:00Z</dcterms:created>
  <dcterms:modified xsi:type="dcterms:W3CDTF">2025-03-14T12:12:00Z</dcterms:modified>
</cp:coreProperties>
</file>